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179" w:rsidRPr="00F243BD" w:rsidRDefault="00CC3179" w:rsidP="00FA4150">
      <w:pPr>
        <w:spacing w:after="0"/>
        <w:ind w:left="5954" w:hanging="425"/>
        <w:rPr>
          <w:rFonts w:eastAsia="Calibri"/>
          <w:bCs/>
          <w:szCs w:val="24"/>
        </w:rPr>
      </w:pPr>
      <w:r w:rsidRPr="00F243BD">
        <w:rPr>
          <w:rFonts w:eastAsia="Calibri"/>
          <w:bCs/>
          <w:szCs w:val="24"/>
        </w:rPr>
        <w:t>Приложение № 1 к ООП ООО</w:t>
      </w:r>
    </w:p>
    <w:p w:rsidR="00CC3179" w:rsidRPr="00F243BD" w:rsidRDefault="004A7EEC" w:rsidP="00FA4150">
      <w:pPr>
        <w:spacing w:after="0"/>
        <w:ind w:left="5529" w:firstLine="0"/>
        <w:rPr>
          <w:rFonts w:eastAsia="Calibri"/>
          <w:bCs/>
          <w:szCs w:val="24"/>
        </w:rPr>
      </w:pPr>
      <w:r>
        <w:rPr>
          <w:rFonts w:eastAsia="Calibri"/>
          <w:bCs/>
          <w:szCs w:val="24"/>
        </w:rPr>
        <w:t xml:space="preserve">МБОУ «СОШ № 2 </w:t>
      </w:r>
      <w:proofErr w:type="spellStart"/>
      <w:r>
        <w:rPr>
          <w:rFonts w:eastAsia="Calibri"/>
          <w:bCs/>
          <w:szCs w:val="24"/>
        </w:rPr>
        <w:t>с.Центора</w:t>
      </w:r>
      <w:proofErr w:type="spellEnd"/>
      <w:r>
        <w:rPr>
          <w:rFonts w:eastAsia="Calibri"/>
          <w:bCs/>
          <w:szCs w:val="24"/>
        </w:rPr>
        <w:t xml:space="preserve">-Юрт» </w:t>
      </w:r>
      <w:proofErr w:type="spellStart"/>
      <w:proofErr w:type="gramStart"/>
      <w:r>
        <w:rPr>
          <w:rFonts w:eastAsia="Calibri"/>
          <w:bCs/>
          <w:szCs w:val="24"/>
        </w:rPr>
        <w:t>им.А</w:t>
      </w:r>
      <w:proofErr w:type="gramEnd"/>
      <w:r>
        <w:rPr>
          <w:rFonts w:eastAsia="Calibri"/>
          <w:bCs/>
          <w:szCs w:val="24"/>
        </w:rPr>
        <w:t>-Х.Кадырова</w:t>
      </w:r>
      <w:proofErr w:type="spellEnd"/>
    </w:p>
    <w:p w:rsidR="00CC3179" w:rsidRPr="00C746C8" w:rsidRDefault="00CC3179" w:rsidP="00FA4150">
      <w:pPr>
        <w:spacing w:after="0"/>
        <w:ind w:left="5954" w:hanging="425"/>
        <w:rPr>
          <w:rFonts w:eastAsia="Calibri"/>
          <w:bCs/>
          <w:i/>
          <w:szCs w:val="24"/>
        </w:rPr>
      </w:pPr>
    </w:p>
    <w:p w:rsidR="00CC3179" w:rsidRPr="009D7456" w:rsidRDefault="00CC3179" w:rsidP="00CC3179">
      <w:pPr>
        <w:ind w:firstLine="426"/>
        <w:jc w:val="right"/>
        <w:rPr>
          <w:rFonts w:eastAsia="Calibri"/>
          <w:b/>
          <w:bCs/>
          <w:szCs w:val="24"/>
        </w:rPr>
      </w:pPr>
    </w:p>
    <w:p w:rsidR="00CC3179" w:rsidRPr="009D7456" w:rsidRDefault="00CC3179" w:rsidP="00CC3179">
      <w:pPr>
        <w:ind w:firstLine="426"/>
        <w:jc w:val="center"/>
        <w:rPr>
          <w:rFonts w:eastAsia="Calibri"/>
          <w:b/>
          <w:bCs/>
          <w:szCs w:val="24"/>
        </w:rPr>
      </w:pPr>
    </w:p>
    <w:p w:rsidR="00CC3179" w:rsidRPr="009D7456" w:rsidRDefault="00CC3179" w:rsidP="00CC3179">
      <w:pPr>
        <w:ind w:firstLine="426"/>
        <w:jc w:val="center"/>
        <w:rPr>
          <w:rFonts w:eastAsia="Calibri"/>
          <w:b/>
          <w:bCs/>
          <w:szCs w:val="24"/>
        </w:rPr>
      </w:pPr>
    </w:p>
    <w:p w:rsidR="00CC3179" w:rsidRPr="009D7456" w:rsidRDefault="00CC3179" w:rsidP="00CC3179">
      <w:pPr>
        <w:ind w:firstLine="426"/>
        <w:jc w:val="center"/>
        <w:rPr>
          <w:rFonts w:eastAsia="Calibri"/>
          <w:b/>
          <w:bCs/>
          <w:szCs w:val="24"/>
        </w:rPr>
      </w:pPr>
    </w:p>
    <w:p w:rsidR="00CC3179" w:rsidRPr="009D7456" w:rsidRDefault="00CC3179" w:rsidP="00CC3179">
      <w:pPr>
        <w:ind w:left="284" w:firstLine="0"/>
        <w:jc w:val="center"/>
        <w:rPr>
          <w:rFonts w:eastAsia="Calibri"/>
          <w:b/>
          <w:bCs/>
          <w:szCs w:val="24"/>
        </w:rPr>
      </w:pPr>
    </w:p>
    <w:p w:rsidR="00CC3179" w:rsidRPr="009D7456" w:rsidRDefault="00CC3179" w:rsidP="00CC3179">
      <w:pPr>
        <w:ind w:firstLine="426"/>
        <w:jc w:val="center"/>
        <w:rPr>
          <w:rFonts w:eastAsia="Calibri"/>
          <w:b/>
          <w:bCs/>
          <w:szCs w:val="24"/>
        </w:rPr>
      </w:pPr>
    </w:p>
    <w:p w:rsidR="00CC3179" w:rsidRPr="009D7456" w:rsidRDefault="00CC3179" w:rsidP="00CC3179">
      <w:pPr>
        <w:ind w:firstLine="426"/>
        <w:jc w:val="center"/>
        <w:rPr>
          <w:rFonts w:eastAsia="Calibri"/>
          <w:b/>
          <w:bCs/>
          <w:szCs w:val="24"/>
        </w:rPr>
      </w:pPr>
    </w:p>
    <w:p w:rsidR="00CC3179" w:rsidRPr="009D7456" w:rsidRDefault="00CC3179" w:rsidP="00CC3179">
      <w:pPr>
        <w:spacing w:after="0"/>
        <w:ind w:firstLine="426"/>
        <w:jc w:val="center"/>
        <w:rPr>
          <w:rFonts w:eastAsia="Calibri"/>
          <w:b/>
          <w:bCs/>
          <w:szCs w:val="24"/>
        </w:rPr>
      </w:pPr>
    </w:p>
    <w:p w:rsidR="00CC3179" w:rsidRPr="009D7456" w:rsidRDefault="00CC3179" w:rsidP="00CC3179">
      <w:pPr>
        <w:spacing w:after="0"/>
        <w:ind w:left="0" w:firstLine="142"/>
        <w:jc w:val="center"/>
        <w:rPr>
          <w:rFonts w:eastAsia="Calibri"/>
          <w:b/>
          <w:bCs/>
          <w:sz w:val="28"/>
          <w:szCs w:val="24"/>
        </w:rPr>
      </w:pPr>
      <w:r w:rsidRPr="009D7456">
        <w:rPr>
          <w:rFonts w:eastAsia="Calibri"/>
          <w:b/>
          <w:bCs/>
          <w:sz w:val="28"/>
          <w:szCs w:val="24"/>
        </w:rPr>
        <w:t xml:space="preserve">Рабочая программа </w:t>
      </w:r>
      <w:r>
        <w:rPr>
          <w:rFonts w:eastAsia="Calibri"/>
          <w:b/>
          <w:bCs/>
          <w:sz w:val="28"/>
          <w:szCs w:val="24"/>
        </w:rPr>
        <w:t>учебного предмета</w:t>
      </w:r>
    </w:p>
    <w:p w:rsidR="00CC3179" w:rsidRPr="009D7456" w:rsidRDefault="00CC3179" w:rsidP="00FA4150">
      <w:pPr>
        <w:spacing w:after="0"/>
        <w:ind w:left="0" w:firstLine="142"/>
        <w:jc w:val="center"/>
        <w:rPr>
          <w:rFonts w:eastAsia="Calibri"/>
          <w:sz w:val="28"/>
          <w:szCs w:val="24"/>
        </w:rPr>
      </w:pPr>
      <w:r w:rsidRPr="009D7456">
        <w:rPr>
          <w:rFonts w:eastAsia="Calibri"/>
          <w:b/>
          <w:bCs/>
          <w:sz w:val="28"/>
          <w:szCs w:val="24"/>
        </w:rPr>
        <w:t>«</w:t>
      </w:r>
      <w:r w:rsidR="00FA7369">
        <w:rPr>
          <w:rFonts w:eastAsia="Calibri"/>
          <w:b/>
          <w:bCs/>
          <w:sz w:val="28"/>
          <w:szCs w:val="24"/>
        </w:rPr>
        <w:t>Химия</w:t>
      </w:r>
      <w:r w:rsidRPr="009D7456">
        <w:rPr>
          <w:rFonts w:eastAsia="Calibri"/>
          <w:b/>
          <w:bCs/>
          <w:sz w:val="28"/>
          <w:szCs w:val="24"/>
        </w:rPr>
        <w:t>» </w:t>
      </w:r>
      <w:r w:rsidRPr="009D7456">
        <w:rPr>
          <w:rFonts w:eastAsia="Calibri"/>
        </w:rPr>
        <w:br/>
      </w:r>
      <w:r>
        <w:rPr>
          <w:rFonts w:eastAsia="Calibri"/>
          <w:b/>
          <w:bCs/>
          <w:sz w:val="28"/>
          <w:szCs w:val="24"/>
        </w:rPr>
        <w:t xml:space="preserve">     </w:t>
      </w:r>
      <w:r w:rsidRPr="009D7456">
        <w:rPr>
          <w:rFonts w:eastAsia="Calibri"/>
          <w:b/>
          <w:bCs/>
          <w:sz w:val="28"/>
          <w:szCs w:val="24"/>
        </w:rPr>
        <w:t>(</w:t>
      </w:r>
      <w:r w:rsidR="00FA7369">
        <w:rPr>
          <w:rFonts w:eastAsia="Calibri"/>
          <w:b/>
          <w:bCs/>
          <w:sz w:val="28"/>
          <w:szCs w:val="24"/>
        </w:rPr>
        <w:t>8</w:t>
      </w:r>
      <w:r>
        <w:rPr>
          <w:rFonts w:eastAsia="Calibri"/>
          <w:b/>
          <w:bCs/>
          <w:sz w:val="28"/>
          <w:szCs w:val="24"/>
        </w:rPr>
        <w:t>-9</w:t>
      </w:r>
      <w:r w:rsidRPr="009D7456">
        <w:rPr>
          <w:rFonts w:eastAsia="Calibri"/>
          <w:b/>
          <w:bCs/>
          <w:sz w:val="28"/>
          <w:szCs w:val="24"/>
        </w:rPr>
        <w:t xml:space="preserve"> классы)</w:t>
      </w:r>
    </w:p>
    <w:p w:rsidR="00CC3179" w:rsidRPr="009D7456" w:rsidRDefault="00CC3179" w:rsidP="00CC3179">
      <w:pPr>
        <w:spacing w:after="0"/>
        <w:ind w:left="0" w:firstLine="142"/>
        <w:jc w:val="center"/>
        <w:rPr>
          <w:rFonts w:eastAsia="Calibri"/>
          <w:b/>
          <w:bCs/>
          <w:color w:val="252525"/>
          <w:spacing w:val="-2"/>
          <w:sz w:val="40"/>
          <w:szCs w:val="48"/>
        </w:rPr>
      </w:pPr>
    </w:p>
    <w:p w:rsidR="00CC3179" w:rsidRPr="009D7456" w:rsidRDefault="00CC3179" w:rsidP="00CC3179">
      <w:pPr>
        <w:tabs>
          <w:tab w:val="left" w:pos="975"/>
        </w:tabs>
        <w:spacing w:after="0"/>
        <w:ind w:firstLine="426"/>
        <w:rPr>
          <w:rFonts w:eastAsia="Calibri"/>
          <w:bCs/>
          <w:color w:val="252525"/>
          <w:spacing w:val="-2"/>
          <w:sz w:val="28"/>
          <w:szCs w:val="48"/>
        </w:rPr>
      </w:pPr>
    </w:p>
    <w:p w:rsidR="00CC3179" w:rsidRPr="009D7456" w:rsidRDefault="00CC3179" w:rsidP="00CC3179">
      <w:pPr>
        <w:tabs>
          <w:tab w:val="left" w:pos="975"/>
        </w:tabs>
        <w:spacing w:after="0"/>
        <w:ind w:firstLine="426"/>
        <w:rPr>
          <w:rFonts w:eastAsia="Calibri"/>
          <w:bCs/>
          <w:color w:val="252525"/>
          <w:spacing w:val="-2"/>
          <w:sz w:val="28"/>
          <w:szCs w:val="48"/>
        </w:rPr>
      </w:pPr>
    </w:p>
    <w:p w:rsidR="00CC3179" w:rsidRPr="009D7456" w:rsidRDefault="00CC3179" w:rsidP="00CC3179">
      <w:pPr>
        <w:tabs>
          <w:tab w:val="left" w:pos="975"/>
        </w:tabs>
        <w:spacing w:after="0"/>
        <w:ind w:firstLine="426"/>
        <w:rPr>
          <w:rFonts w:eastAsia="Calibri"/>
          <w:bCs/>
          <w:color w:val="252525"/>
          <w:spacing w:val="-2"/>
          <w:sz w:val="28"/>
          <w:szCs w:val="48"/>
        </w:rPr>
      </w:pPr>
    </w:p>
    <w:p w:rsidR="00CC3179" w:rsidRDefault="00CC3179" w:rsidP="00CC3179">
      <w:pPr>
        <w:tabs>
          <w:tab w:val="left" w:pos="975"/>
        </w:tabs>
        <w:spacing w:after="0"/>
        <w:ind w:left="142" w:firstLine="142"/>
        <w:rPr>
          <w:rFonts w:eastAsia="Calibri"/>
          <w:bCs/>
          <w:color w:val="252525"/>
          <w:spacing w:val="-2"/>
          <w:sz w:val="28"/>
          <w:szCs w:val="48"/>
        </w:rPr>
      </w:pPr>
    </w:p>
    <w:p w:rsidR="00CC3179" w:rsidRDefault="00CC3179" w:rsidP="00CC3179">
      <w:pPr>
        <w:tabs>
          <w:tab w:val="left" w:pos="975"/>
        </w:tabs>
        <w:spacing w:after="0"/>
        <w:ind w:left="142" w:firstLine="142"/>
        <w:rPr>
          <w:rFonts w:eastAsia="Calibri"/>
          <w:bCs/>
          <w:color w:val="252525"/>
          <w:spacing w:val="-2"/>
          <w:sz w:val="28"/>
          <w:szCs w:val="48"/>
        </w:rPr>
      </w:pPr>
      <w:r>
        <w:rPr>
          <w:rFonts w:eastAsia="Calibri"/>
          <w:bCs/>
          <w:color w:val="252525"/>
          <w:spacing w:val="-2"/>
          <w:sz w:val="28"/>
          <w:szCs w:val="48"/>
        </w:rPr>
        <w:t>Обязательная часть учебного плана.</w:t>
      </w:r>
    </w:p>
    <w:p w:rsidR="00CC3179" w:rsidRDefault="00CC3179" w:rsidP="00CC3179">
      <w:pPr>
        <w:tabs>
          <w:tab w:val="left" w:pos="975"/>
        </w:tabs>
        <w:spacing w:after="0"/>
        <w:ind w:left="142" w:firstLine="142"/>
        <w:rPr>
          <w:rFonts w:eastAsia="Calibri"/>
          <w:bCs/>
          <w:color w:val="252525"/>
          <w:spacing w:val="-2"/>
          <w:sz w:val="28"/>
          <w:szCs w:val="48"/>
        </w:rPr>
      </w:pPr>
      <w:r>
        <w:rPr>
          <w:rFonts w:eastAsia="Calibri"/>
          <w:bCs/>
          <w:color w:val="252525"/>
          <w:spacing w:val="-2"/>
          <w:sz w:val="28"/>
          <w:szCs w:val="48"/>
        </w:rPr>
        <w:t>Предметная область: Естественно-научные предметы.</w:t>
      </w:r>
    </w:p>
    <w:p w:rsidR="00CC3179" w:rsidRDefault="00CC3179" w:rsidP="00CC3179">
      <w:pPr>
        <w:tabs>
          <w:tab w:val="left" w:pos="975"/>
        </w:tabs>
        <w:spacing w:after="0"/>
        <w:ind w:left="142" w:firstLine="142"/>
        <w:rPr>
          <w:rFonts w:eastAsia="Calibri"/>
          <w:bCs/>
          <w:color w:val="252525"/>
          <w:spacing w:val="-2"/>
          <w:sz w:val="28"/>
          <w:szCs w:val="48"/>
        </w:rPr>
      </w:pPr>
    </w:p>
    <w:p w:rsidR="00CC3179" w:rsidRDefault="00CC3179" w:rsidP="00CC3179">
      <w:pPr>
        <w:tabs>
          <w:tab w:val="left" w:pos="975"/>
        </w:tabs>
        <w:spacing w:after="0"/>
        <w:ind w:firstLine="426"/>
        <w:jc w:val="both"/>
        <w:rPr>
          <w:rFonts w:eastAsia="Calibri"/>
          <w:bCs/>
          <w:color w:val="252525"/>
          <w:spacing w:val="-2"/>
          <w:sz w:val="28"/>
          <w:szCs w:val="48"/>
        </w:rPr>
      </w:pPr>
    </w:p>
    <w:p w:rsidR="00CC3179" w:rsidRDefault="00CC3179" w:rsidP="00CC3179">
      <w:pPr>
        <w:spacing w:line="600" w:lineRule="atLeast"/>
        <w:contextualSpacing/>
        <w:jc w:val="both"/>
        <w:rPr>
          <w:b/>
          <w:bCs/>
          <w:color w:val="252525"/>
          <w:spacing w:val="-2"/>
          <w:sz w:val="28"/>
          <w:szCs w:val="48"/>
        </w:rPr>
      </w:pPr>
      <w:r>
        <w:rPr>
          <w:b/>
          <w:bCs/>
          <w:color w:val="252525"/>
          <w:spacing w:val="-2"/>
          <w:sz w:val="28"/>
          <w:szCs w:val="48"/>
        </w:rPr>
        <w:t xml:space="preserve">                         </w:t>
      </w:r>
    </w:p>
    <w:p w:rsidR="00CC3179" w:rsidRDefault="00CC3179" w:rsidP="00CC3179">
      <w:pPr>
        <w:spacing w:line="600" w:lineRule="atLeast"/>
        <w:contextualSpacing/>
        <w:jc w:val="both"/>
        <w:rPr>
          <w:b/>
          <w:bCs/>
          <w:color w:val="252525"/>
          <w:spacing w:val="-2"/>
          <w:sz w:val="28"/>
          <w:szCs w:val="48"/>
        </w:rPr>
      </w:pPr>
    </w:p>
    <w:p w:rsidR="00CC3179" w:rsidRDefault="00CC3179" w:rsidP="00CC3179">
      <w:pPr>
        <w:spacing w:line="600" w:lineRule="atLeast"/>
        <w:contextualSpacing/>
        <w:jc w:val="both"/>
        <w:rPr>
          <w:b/>
          <w:bCs/>
          <w:color w:val="252525"/>
          <w:spacing w:val="-2"/>
          <w:sz w:val="28"/>
          <w:szCs w:val="48"/>
        </w:rPr>
      </w:pPr>
    </w:p>
    <w:p w:rsidR="00CC3179" w:rsidRDefault="00CC3179" w:rsidP="00CC3179">
      <w:pPr>
        <w:spacing w:line="600" w:lineRule="atLeast"/>
        <w:contextualSpacing/>
        <w:jc w:val="both"/>
        <w:rPr>
          <w:b/>
          <w:bCs/>
          <w:color w:val="252525"/>
          <w:spacing w:val="-2"/>
          <w:sz w:val="28"/>
          <w:szCs w:val="48"/>
        </w:rPr>
      </w:pPr>
    </w:p>
    <w:p w:rsidR="00CC3179" w:rsidRDefault="00CC3179" w:rsidP="00CC3179">
      <w:pPr>
        <w:spacing w:line="600" w:lineRule="atLeast"/>
        <w:contextualSpacing/>
        <w:jc w:val="both"/>
        <w:rPr>
          <w:b/>
          <w:bCs/>
          <w:color w:val="252525"/>
          <w:spacing w:val="-2"/>
          <w:sz w:val="28"/>
          <w:szCs w:val="48"/>
        </w:rPr>
      </w:pPr>
    </w:p>
    <w:p w:rsidR="00CC3179" w:rsidRDefault="00CC3179" w:rsidP="00CC3179">
      <w:pPr>
        <w:spacing w:line="600" w:lineRule="atLeast"/>
        <w:contextualSpacing/>
        <w:jc w:val="both"/>
        <w:rPr>
          <w:b/>
          <w:bCs/>
          <w:color w:val="252525"/>
          <w:spacing w:val="-2"/>
          <w:sz w:val="28"/>
          <w:szCs w:val="48"/>
        </w:rPr>
      </w:pPr>
    </w:p>
    <w:p w:rsidR="004A7EEC" w:rsidRDefault="004A7EEC" w:rsidP="004A7EEC"/>
    <w:p w:rsidR="004A7EEC" w:rsidRDefault="004A7EEC" w:rsidP="004A7EEC"/>
    <w:p w:rsidR="004A7EEC" w:rsidRDefault="004A7EEC" w:rsidP="004A7EEC"/>
    <w:p w:rsidR="004A7EEC" w:rsidRDefault="004A7EEC" w:rsidP="004A7EEC"/>
    <w:p w:rsidR="004A7EEC" w:rsidRPr="004A7EEC" w:rsidRDefault="004A7EEC" w:rsidP="004A7EEC"/>
    <w:p w:rsidR="004A7EEC" w:rsidRDefault="004A7EEC" w:rsidP="00CC3179">
      <w:pPr>
        <w:ind w:left="284" w:firstLine="426"/>
        <w:contextualSpacing/>
        <w:jc w:val="both"/>
        <w:rPr>
          <w:szCs w:val="24"/>
        </w:rPr>
      </w:pPr>
    </w:p>
    <w:p w:rsidR="004A7EEC" w:rsidRPr="004A7EEC" w:rsidRDefault="004A7EEC" w:rsidP="004A7EEC">
      <w:pPr>
        <w:ind w:left="284" w:firstLine="426"/>
        <w:contextualSpacing/>
        <w:jc w:val="center"/>
        <w:rPr>
          <w:b/>
          <w:szCs w:val="24"/>
        </w:rPr>
      </w:pPr>
      <w:r w:rsidRPr="004A7EEC">
        <w:rPr>
          <w:b/>
          <w:szCs w:val="24"/>
        </w:rPr>
        <w:lastRenderedPageBreak/>
        <w:t>ПОЯСНИТЕЛЬНАЯ ЗАПИСКА</w:t>
      </w:r>
    </w:p>
    <w:p w:rsidR="00CC3179" w:rsidRPr="00CC3179" w:rsidRDefault="00CC3179" w:rsidP="00CC3179">
      <w:pPr>
        <w:ind w:left="284" w:firstLine="426"/>
        <w:contextualSpacing/>
        <w:jc w:val="both"/>
        <w:rPr>
          <w:szCs w:val="24"/>
        </w:rPr>
      </w:pPr>
      <w:r w:rsidRPr="00CC3179">
        <w:rPr>
          <w:szCs w:val="24"/>
        </w:rPr>
        <w:t xml:space="preserve">Рабочая программа по предмету «Химия» для обучающихся 8–9-х </w:t>
      </w:r>
      <w:proofErr w:type="gramStart"/>
      <w:r w:rsidRPr="00CC3179">
        <w:rPr>
          <w:szCs w:val="24"/>
        </w:rPr>
        <w:t>классов  разработана</w:t>
      </w:r>
      <w:proofErr w:type="gramEnd"/>
      <w:r w:rsidRPr="00CC3179">
        <w:rPr>
          <w:szCs w:val="24"/>
        </w:rPr>
        <w:t xml:space="preserve"> в соответствии с требованиями следующих документов:</w:t>
      </w:r>
    </w:p>
    <w:p w:rsidR="00CC3179" w:rsidRPr="00CC3179" w:rsidRDefault="00CC3179" w:rsidP="00CC3179">
      <w:pPr>
        <w:numPr>
          <w:ilvl w:val="0"/>
          <w:numId w:val="15"/>
        </w:numPr>
        <w:tabs>
          <w:tab w:val="clear" w:pos="72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szCs w:val="24"/>
        </w:rPr>
      </w:pPr>
      <w:r w:rsidRPr="00CC3179">
        <w:rPr>
          <w:szCs w:val="24"/>
        </w:rPr>
        <w:t>Федеральный закон от 29.12.2012 № 273-ФЗ «Об образовании в Российской Федерации».</w:t>
      </w:r>
    </w:p>
    <w:p w:rsidR="00CC3179" w:rsidRPr="00CC3179" w:rsidRDefault="00CC3179" w:rsidP="00CC3179">
      <w:pPr>
        <w:numPr>
          <w:ilvl w:val="0"/>
          <w:numId w:val="15"/>
        </w:numPr>
        <w:tabs>
          <w:tab w:val="clear" w:pos="72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szCs w:val="24"/>
        </w:rPr>
      </w:pPr>
      <w:r w:rsidRPr="00CC3179">
        <w:rPr>
          <w:szCs w:val="24"/>
        </w:rPr>
        <w:t xml:space="preserve">Приказ </w:t>
      </w:r>
      <w:proofErr w:type="spellStart"/>
      <w:r w:rsidRPr="00CC3179">
        <w:rPr>
          <w:szCs w:val="24"/>
        </w:rPr>
        <w:t>Минпросвещения</w:t>
      </w:r>
      <w:proofErr w:type="spellEnd"/>
      <w:r w:rsidRPr="00CC3179">
        <w:rPr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01.09.2021).</w:t>
      </w:r>
    </w:p>
    <w:p w:rsidR="00CC3179" w:rsidRPr="00CC3179" w:rsidRDefault="00CC3179" w:rsidP="00CC3179">
      <w:pPr>
        <w:numPr>
          <w:ilvl w:val="0"/>
          <w:numId w:val="15"/>
        </w:numPr>
        <w:tabs>
          <w:tab w:val="clear" w:pos="72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szCs w:val="24"/>
        </w:rPr>
      </w:pPr>
      <w:r w:rsidRPr="00CC3179">
        <w:rPr>
          <w:szCs w:val="24"/>
        </w:rPr>
        <w:t xml:space="preserve">Приказ </w:t>
      </w:r>
      <w:proofErr w:type="spellStart"/>
      <w:r w:rsidRPr="00CC3179">
        <w:rPr>
          <w:szCs w:val="24"/>
        </w:rPr>
        <w:t>Минпросвещения</w:t>
      </w:r>
      <w:proofErr w:type="spellEnd"/>
      <w:r w:rsidRPr="00CC3179">
        <w:rPr>
          <w:szCs w:val="24"/>
        </w:rPr>
        <w:t xml:space="preserve"> от 31.05.2021 № 287 «Об утверждении федерального государственного образовательного стандарта основного общего образования».</w:t>
      </w:r>
    </w:p>
    <w:p w:rsidR="00CC3179" w:rsidRPr="00CC3179" w:rsidRDefault="00CC3179" w:rsidP="00CC3179">
      <w:pPr>
        <w:numPr>
          <w:ilvl w:val="0"/>
          <w:numId w:val="15"/>
        </w:numPr>
        <w:tabs>
          <w:tab w:val="clear" w:pos="72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szCs w:val="24"/>
        </w:rPr>
      </w:pPr>
      <w:r w:rsidRPr="00CC3179">
        <w:rPr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утвержденные постановлением главного государственного санитарного врача России от 28.09.2020 № 28.</w:t>
      </w:r>
    </w:p>
    <w:p w:rsidR="00CC3179" w:rsidRPr="00CC3179" w:rsidRDefault="00CC3179" w:rsidP="00CC3179">
      <w:pPr>
        <w:numPr>
          <w:ilvl w:val="0"/>
          <w:numId w:val="15"/>
        </w:numPr>
        <w:tabs>
          <w:tab w:val="clear" w:pos="72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szCs w:val="24"/>
        </w:rPr>
      </w:pPr>
      <w:r w:rsidRPr="00CC3179">
        <w:rPr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утвержденные постановлением главного санитарного врача от 28.01.2021 № 2.</w:t>
      </w:r>
    </w:p>
    <w:p w:rsidR="00CC3179" w:rsidRPr="00CC3179" w:rsidRDefault="00CC3179" w:rsidP="00CC3179">
      <w:pPr>
        <w:numPr>
          <w:ilvl w:val="0"/>
          <w:numId w:val="15"/>
        </w:numPr>
        <w:tabs>
          <w:tab w:val="clear" w:pos="72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szCs w:val="24"/>
        </w:rPr>
      </w:pPr>
      <w:r w:rsidRPr="00CC3179">
        <w:rPr>
          <w:szCs w:val="24"/>
        </w:rPr>
        <w:t xml:space="preserve">Приказ </w:t>
      </w:r>
      <w:proofErr w:type="spellStart"/>
      <w:r w:rsidRPr="00CC3179">
        <w:rPr>
          <w:szCs w:val="24"/>
        </w:rPr>
        <w:t>Минпросвещения</w:t>
      </w:r>
      <w:proofErr w:type="spellEnd"/>
      <w:r w:rsidRPr="00CC3179">
        <w:rPr>
          <w:szCs w:val="24"/>
        </w:rPr>
        <w:t xml:space="preserve"> от 20.05.2020 № 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CC3179" w:rsidRPr="00CC3179" w:rsidRDefault="00CC3179" w:rsidP="00CC3179">
      <w:pPr>
        <w:numPr>
          <w:ilvl w:val="0"/>
          <w:numId w:val="15"/>
        </w:numPr>
        <w:tabs>
          <w:tab w:val="clear" w:pos="720"/>
        </w:tabs>
        <w:spacing w:before="100" w:beforeAutospacing="1" w:after="100" w:afterAutospacing="1" w:line="240" w:lineRule="auto"/>
        <w:ind w:left="0" w:right="180" w:firstLine="284"/>
        <w:contextualSpacing/>
        <w:jc w:val="both"/>
        <w:rPr>
          <w:szCs w:val="24"/>
        </w:rPr>
      </w:pPr>
      <w:r w:rsidRPr="00CC3179">
        <w:rPr>
          <w:szCs w:val="24"/>
        </w:rPr>
        <w:t>Примерная рабочая программа по биологии для 8–9-х классов.</w:t>
      </w:r>
    </w:p>
    <w:p w:rsidR="00CC3179" w:rsidRPr="00CC3179" w:rsidRDefault="00CC3179" w:rsidP="00CC3179">
      <w:pPr>
        <w:numPr>
          <w:ilvl w:val="0"/>
          <w:numId w:val="15"/>
        </w:numPr>
        <w:tabs>
          <w:tab w:val="clear" w:pos="720"/>
        </w:tabs>
        <w:spacing w:before="100" w:beforeAutospacing="1" w:after="100" w:afterAutospacing="1" w:line="240" w:lineRule="auto"/>
        <w:ind w:left="0" w:right="180" w:firstLine="284"/>
        <w:contextualSpacing/>
        <w:jc w:val="both"/>
        <w:rPr>
          <w:szCs w:val="24"/>
        </w:rPr>
      </w:pPr>
      <w:r w:rsidRPr="00CC3179">
        <w:rPr>
          <w:szCs w:val="24"/>
        </w:rPr>
        <w:t xml:space="preserve">Основная общеобразовательная программа основного общего образования </w:t>
      </w:r>
    </w:p>
    <w:p w:rsidR="00CC3179" w:rsidRPr="00CC3179" w:rsidRDefault="00CC3179" w:rsidP="00CC3179">
      <w:pPr>
        <w:numPr>
          <w:ilvl w:val="0"/>
          <w:numId w:val="15"/>
        </w:numPr>
        <w:tabs>
          <w:tab w:val="clear" w:pos="720"/>
        </w:tabs>
        <w:spacing w:before="100" w:beforeAutospacing="1" w:after="100" w:afterAutospacing="1" w:line="240" w:lineRule="auto"/>
        <w:ind w:left="0" w:right="180" w:firstLine="284"/>
        <w:contextualSpacing/>
        <w:jc w:val="both"/>
        <w:rPr>
          <w:szCs w:val="24"/>
        </w:rPr>
      </w:pPr>
      <w:r w:rsidRPr="00CC3179">
        <w:rPr>
          <w:szCs w:val="24"/>
        </w:rPr>
        <w:t xml:space="preserve">Рабочие программы к линии УМК под редакцией </w:t>
      </w:r>
      <w:proofErr w:type="spellStart"/>
      <w:r w:rsidRPr="00CC3179">
        <w:rPr>
          <w:szCs w:val="24"/>
        </w:rPr>
        <w:t>Г.Е.Рудзитис</w:t>
      </w:r>
      <w:proofErr w:type="spellEnd"/>
      <w:r w:rsidRPr="00CC3179">
        <w:rPr>
          <w:szCs w:val="24"/>
        </w:rPr>
        <w:t xml:space="preserve">, </w:t>
      </w:r>
      <w:proofErr w:type="spellStart"/>
      <w:r w:rsidRPr="00CC3179">
        <w:rPr>
          <w:szCs w:val="24"/>
        </w:rPr>
        <w:t>Ф.Г.Фельдман</w:t>
      </w:r>
      <w:proofErr w:type="spellEnd"/>
    </w:p>
    <w:p w:rsidR="00CC3179" w:rsidRPr="00CC3179" w:rsidRDefault="00CC3179" w:rsidP="00CC3179">
      <w:pPr>
        <w:shd w:val="clear" w:color="auto" w:fill="FFFFFF"/>
        <w:spacing w:after="0" w:line="240" w:lineRule="auto"/>
        <w:ind w:left="360" w:right="180" w:firstLine="0"/>
        <w:contextualSpacing/>
        <w:jc w:val="both"/>
        <w:rPr>
          <w:szCs w:val="24"/>
        </w:rPr>
      </w:pPr>
    </w:p>
    <w:p w:rsidR="00F163E4" w:rsidRPr="00CC3179" w:rsidRDefault="00F163E4" w:rsidP="00CC3179">
      <w:pPr>
        <w:pStyle w:val="2"/>
        <w:shd w:val="clear" w:color="auto" w:fill="FFFFFF"/>
        <w:spacing w:before="240" w:after="120" w:line="240" w:lineRule="atLeast"/>
        <w:ind w:left="284"/>
        <w:rPr>
          <w:rFonts w:ascii="Times New Roman" w:hAnsi="Times New Roman" w:cs="Times New Roman"/>
          <w:b/>
          <w:caps/>
          <w:sz w:val="24"/>
          <w:szCs w:val="24"/>
        </w:rPr>
      </w:pPr>
      <w:r w:rsidRPr="00CC3179">
        <w:rPr>
          <w:rFonts w:ascii="Times New Roman" w:hAnsi="Times New Roman" w:cs="Times New Roman"/>
          <w:b/>
          <w:caps/>
          <w:color w:val="auto"/>
          <w:sz w:val="24"/>
          <w:szCs w:val="24"/>
        </w:rPr>
        <w:t>ОБЩАЯ ХАРАКТЕРИСТИКА УЧЕБНОГО ПРЕДМЕТА «ХИМИЯ»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Вклад учебного предмета «Химия» в достижение целей основного общего образования обусловлен во многом значением химической науки в познании законов природы, в развитии производительных сил общества и создании новой базы материальной культуры.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Химия как элемент системы естественных наук распространила своё влияние на все области человеческого существования, задала новое видение мира, стала неотъемлемым компонентом мировой культуры, необходимым условием жизни общества: знание химии служит основой для формирования мировоззрения человека, его представлений о материальном единстве мира; важную роль играют формируемые химией представления о взаимопревращениях энергии и об эволюции веществ в природе; современная химия направлена на решение глобальных проблем устойчивого развития человечества — сырьевой, энергетической, пищевой и экологической безопасности, проблем здравоохранения.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В условиях возрастающего значения химии в жизни общества существенно повысилась роль химического образования. В плане социализации оно является одним из условий формирования интеллекта личности и гармоничного её развития.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 xml:space="preserve">Современному человеку химические знания необходимы для приобретения общекультурного уровня, позволяющего уверенно трудиться в социуме и ответственно участвовать в многообразной жизни общества, для осознания важности разумного отношения к своему здоровью и здоровью других, к окружающей природной среде, для </w:t>
      </w:r>
      <w:r w:rsidRPr="00CC3179">
        <w:lastRenderedPageBreak/>
        <w:t>грамотного поведения при использовании различных материалов и химических веществ в повседневной жизни.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Химическое образование в основной школе является базовым по отношению к системе общего химического образования. Поэтому на соответствующем ему уровне оно реализует присущие общему химическому образованию ключевые ценности, которые отражают государственные, общественные и индивидуальные потребности. Этим определяется сущность общей стратегии обучения, воспитания и развития обучающихся средствами учебного предмета «Химия».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Изучение предмета: 1) способствует реализации возможностей для саморазвития и формирования культуры личности, её общей и функциональной грамотности; 2) вносит вклад в формирование мышления и творческих способностей подростков, навыков их самостоятельной учебной деятельности, экспериментальных и исследовательских умений, необходимых как в повседневной жизни, так и в профессиональной деятельности; 3) 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естественно-научной грамотности подростков; 4) способствует формированию ценностного отношения к естественно-научным знаниям, к природе, к человеку, вносит свой вклад в экологическое образование школьников.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Названные направления в обучении химии обеспечиваются спецификой содержания предмета, который является педагогически адаптированным отражением базовой науки химии на определённом этапе её развития.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Курс химии основной школы ориентирован на освоение обучающимися основ неорганической химии и некоторых понятий и сведений об отдельных объектах органической химии.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Структура содержания предмета сформирована на основе системного подхода к его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 атомно-молекулярного учения как основы всего естествознания, уровня Периодического закона Д. И. Менделеева как основного закона химии, учения о строении атома и химической связи, представлений об электролитической диссоциации веществ в растворах. 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Такая организация содержания курса способствует представлению химической составляющей научной картины мира в логике её системной природы. Тем самым обеспечивается возможность формирования у обучающихся ценностного отношения к научному знанию и методам познания в науке. Важно также заметить, что освоение содержания курса происходит с привлечением знаний из ранее изученных курсов: «Окружающий мир», «Биология. 5—7 классы» и «Физика. 7 класс».</w:t>
      </w:r>
    </w:p>
    <w:p w:rsidR="00F163E4" w:rsidRPr="00CC3179" w:rsidRDefault="00F163E4" w:rsidP="00CC3179">
      <w:pPr>
        <w:pStyle w:val="2"/>
        <w:shd w:val="clear" w:color="auto" w:fill="FFFFFF"/>
        <w:spacing w:before="240" w:after="120" w:line="240" w:lineRule="atLeast"/>
        <w:ind w:left="142" w:firstLine="0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CC3179">
        <w:rPr>
          <w:rFonts w:ascii="Times New Roman" w:hAnsi="Times New Roman" w:cs="Times New Roman"/>
          <w:caps/>
          <w:color w:val="auto"/>
          <w:sz w:val="24"/>
          <w:szCs w:val="24"/>
        </w:rPr>
        <w:t>ЦЕЛИ ИЗУЧЕНИЯ УЧЕБНОГО ПРЕДМЕТА «ХИМИЯ»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 xml:space="preserve">К направлению первостепенной значимости при реализации образовательных функций предмета «Химия» традиционно относят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знаний о научных методах изучения веществ и химических реакций, а также в формировании и развитии умений и способов деятельности, связанных с планированием, наблюдением и </w:t>
      </w:r>
      <w:r w:rsidRPr="00CC3179">
        <w:lastRenderedPageBreak/>
        <w:t>проведением химического эксперимента, соблюдением правил безопасного обращения с веществами в повседневной жизни.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Наряду с этим цели изучения предмета в программе уточнены и скорректированы с учётом новых приоритетов в системе основного общего образования. Сегодня в образовании особо значимой признаётся направленность обучения на развитие и саморазвитие личности, формирование её интеллекта и общей культуры. Обучение умению учиться и продолжать своё образование самостоятельно становится одной из важнейших функций учебных предметов.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В связи с этим при изучении предмета в основной школе доминирующее значение приобрели такие цели, как:</w:t>
      </w:r>
    </w:p>
    <w:p w:rsidR="00F163E4" w:rsidRPr="00CC3179" w:rsidRDefault="00F163E4" w:rsidP="00F163E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szCs w:val="24"/>
        </w:rPr>
      </w:pPr>
      <w:r w:rsidRPr="00CC3179">
        <w:rPr>
          <w:szCs w:val="24"/>
        </w:rPr>
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F163E4" w:rsidRPr="00CC3179" w:rsidRDefault="00F163E4" w:rsidP="00F163E4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szCs w:val="24"/>
        </w:rPr>
      </w:pPr>
      <w:r w:rsidRPr="00CC3179">
        <w:rPr>
          <w:szCs w:val="24"/>
        </w:rPr>
        <w:t>направленность обучения на систематическое приобщение учащихся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F163E4" w:rsidRPr="00CC3179" w:rsidRDefault="00F163E4" w:rsidP="00F163E4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szCs w:val="24"/>
        </w:rPr>
      </w:pPr>
      <w:r w:rsidRPr="00CC3179">
        <w:rPr>
          <w:szCs w:val="24"/>
        </w:rPr>
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F163E4" w:rsidRPr="00CC3179" w:rsidRDefault="00F163E4" w:rsidP="00F163E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szCs w:val="24"/>
        </w:rPr>
      </w:pPr>
      <w:r w:rsidRPr="00CC3179">
        <w:rPr>
          <w:szCs w:val="24"/>
        </w:rPr>
        <w:t>формирование умений объяснять и оценивать явления окружающего мира на основании знаний и опыта, полученных при изучении химии;</w:t>
      </w:r>
    </w:p>
    <w:p w:rsidR="00F163E4" w:rsidRPr="00CC3179" w:rsidRDefault="00F163E4" w:rsidP="00F163E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szCs w:val="24"/>
        </w:rPr>
      </w:pPr>
      <w:r w:rsidRPr="00CC3179">
        <w:rPr>
          <w:szCs w:val="24"/>
        </w:rPr>
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F163E4" w:rsidRPr="00CC3179" w:rsidRDefault="00F163E4" w:rsidP="00F163E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szCs w:val="24"/>
        </w:rPr>
      </w:pPr>
      <w:r w:rsidRPr="00CC3179">
        <w:rPr>
          <w:szCs w:val="24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F163E4" w:rsidRPr="00CC3179" w:rsidRDefault="00F163E4" w:rsidP="00CC3179">
      <w:pPr>
        <w:pStyle w:val="2"/>
        <w:shd w:val="clear" w:color="auto" w:fill="FFFFFF"/>
        <w:spacing w:before="240" w:after="120" w:line="240" w:lineRule="atLeast"/>
        <w:ind w:left="426" w:firstLine="0"/>
        <w:rPr>
          <w:rFonts w:ascii="Times New Roman" w:hAnsi="Times New Roman" w:cs="Times New Roman"/>
          <w:b/>
          <w:caps/>
          <w:color w:val="auto"/>
          <w:sz w:val="24"/>
          <w:szCs w:val="24"/>
        </w:rPr>
      </w:pPr>
      <w:r w:rsidRPr="00CC3179">
        <w:rPr>
          <w:rFonts w:ascii="Times New Roman" w:hAnsi="Times New Roman" w:cs="Times New Roman"/>
          <w:b/>
          <w:caps/>
          <w:color w:val="auto"/>
          <w:sz w:val="24"/>
          <w:szCs w:val="24"/>
        </w:rPr>
        <w:t>МЕСТО УЧЕБНОГО ПРЕДМЕТА «ХИМИЯ» В УЧЕБНОМ ПЛАНЕ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В системе общего образования «Химия» признана обязательным учебным предметом, который входит в состав предметной области «Естественно-научные предметы».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Учебным планом на её изучение отведено 134 учебных час</w:t>
      </w:r>
      <w:r w:rsidR="00E8571C" w:rsidRPr="00CC3179">
        <w:t>а</w:t>
      </w:r>
      <w:r w:rsidRPr="00CC3179">
        <w:t xml:space="preserve"> — по 2 ч. в неделю в 8 и 9 классах соответственно.</w:t>
      </w:r>
    </w:p>
    <w:p w:rsidR="00CC3179" w:rsidRDefault="00CC3179" w:rsidP="00CC3179">
      <w:pPr>
        <w:rPr>
          <w:szCs w:val="24"/>
        </w:rPr>
      </w:pPr>
    </w:p>
    <w:p w:rsidR="004A7EEC" w:rsidRDefault="004A7EEC" w:rsidP="00CC3179">
      <w:pPr>
        <w:rPr>
          <w:szCs w:val="24"/>
        </w:rPr>
      </w:pPr>
    </w:p>
    <w:p w:rsidR="004A7EEC" w:rsidRDefault="004A7EEC" w:rsidP="00CC3179">
      <w:pPr>
        <w:rPr>
          <w:szCs w:val="24"/>
        </w:rPr>
      </w:pPr>
    </w:p>
    <w:p w:rsidR="004A7EEC" w:rsidRDefault="004A7EEC" w:rsidP="00CC3179">
      <w:pPr>
        <w:rPr>
          <w:szCs w:val="24"/>
        </w:rPr>
      </w:pPr>
    </w:p>
    <w:p w:rsidR="004A7EEC" w:rsidRDefault="004A7EEC" w:rsidP="00CC3179">
      <w:pPr>
        <w:rPr>
          <w:szCs w:val="24"/>
        </w:rPr>
      </w:pPr>
    </w:p>
    <w:p w:rsidR="004A7EEC" w:rsidRPr="00CC3179" w:rsidRDefault="004A7EEC" w:rsidP="00CC3179">
      <w:pPr>
        <w:rPr>
          <w:szCs w:val="24"/>
        </w:rPr>
      </w:pPr>
    </w:p>
    <w:p w:rsidR="004A7EEC" w:rsidRDefault="004A7EEC" w:rsidP="004A7EEC">
      <w:pPr>
        <w:pStyle w:val="2"/>
        <w:shd w:val="clear" w:color="auto" w:fill="FFFFFF"/>
        <w:spacing w:before="240" w:after="120" w:line="240" w:lineRule="atLeast"/>
        <w:ind w:left="284"/>
        <w:jc w:val="center"/>
        <w:rPr>
          <w:rFonts w:ascii="Times New Roman" w:hAnsi="Times New Roman" w:cs="Times New Roman"/>
          <w:b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aps/>
          <w:color w:val="auto"/>
          <w:sz w:val="24"/>
          <w:szCs w:val="24"/>
        </w:rPr>
        <w:lastRenderedPageBreak/>
        <w:t>1.СОДЕРЖАНИЕ УЧЕБНОГО ПРЕДМЕТА</w:t>
      </w:r>
    </w:p>
    <w:p w:rsidR="00F163E4" w:rsidRPr="00CC3179" w:rsidRDefault="00F163E4" w:rsidP="00CC3179">
      <w:pPr>
        <w:pStyle w:val="2"/>
        <w:shd w:val="clear" w:color="auto" w:fill="FFFFFF"/>
        <w:spacing w:before="240" w:after="120" w:line="240" w:lineRule="atLeast"/>
        <w:ind w:left="284"/>
        <w:rPr>
          <w:rFonts w:ascii="Times New Roman" w:hAnsi="Times New Roman" w:cs="Times New Roman"/>
          <w:b/>
          <w:caps/>
          <w:color w:val="auto"/>
          <w:sz w:val="24"/>
          <w:szCs w:val="24"/>
        </w:rPr>
      </w:pPr>
      <w:r w:rsidRPr="00CC3179">
        <w:rPr>
          <w:rFonts w:ascii="Times New Roman" w:hAnsi="Times New Roman" w:cs="Times New Roman"/>
          <w:b/>
          <w:caps/>
          <w:color w:val="auto"/>
          <w:sz w:val="24"/>
          <w:szCs w:val="24"/>
        </w:rPr>
        <w:t>8 КЛАСС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rPr>
          <w:b/>
          <w:bCs/>
        </w:rPr>
        <w:t>Первоначальные химические понятия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Предмет химии. Роль химии в жизни человека. Тела и вещества. Физические свойства веществ. Агрегатное состояние веществ. Понятие о методах познания в химии. Химия в системе наук. Чистые вещества и смеси. Способы разделения смесей.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Химический эксперимент: знакомство с химической посудой, с правилами работы в лаборатории и приёмами обращения с лабораторным оборудованием; изучение и описание физических свойств образцов неорганических веществ;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меди(II) при нагревании, взаимодействие железа с раствором соли меди(II)); изучение способов разделения смесей (с помощью магнита, фильтрование, выпаривание, дистилляция, хроматография), проведение очистки поваренной соли; наблюдение и описание результатов проведения опыта, иллюстрирующего закон сохранения массы; создание моделей молекул (</w:t>
      </w:r>
      <w:proofErr w:type="spellStart"/>
      <w:r w:rsidRPr="00CC3179">
        <w:t>шаростержневых</w:t>
      </w:r>
      <w:proofErr w:type="spellEnd"/>
      <w:r w:rsidRPr="00CC3179">
        <w:t>).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rPr>
          <w:b/>
          <w:bCs/>
        </w:rPr>
        <w:t>Важнейшие представители неорганических веществ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Воздух — смесь газов. Состав воздуха. Кислород — элемент и простое вещество. Нахождение кислорода в природе, физические и химические свойства (реакции горения). Оксиды. Применение кислорода. Способы получения кислорода в лаборатории и промышленности. Круговорот кислорода в природе. Озон — аллотропная модификация кислорода.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Водород —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Количество вещества. Моль. Молярная масса. Закон Авогадро. Молярный объём газов. Расчёты по химическим уравне</w:t>
      </w:r>
      <w:r w:rsidRPr="00CC3179">
        <w:softHyphen/>
        <w:t>ниям.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 xml:space="preserve">Физические свойства воды. Вода как растворитель. Растворы. Насыщенные и ненасыщенные растворы. Растворимость веществ в </w:t>
      </w:r>
      <w:proofErr w:type="spellStart"/>
      <w:r w:rsidRPr="00CC3179">
        <w:t>воде.Массовая</w:t>
      </w:r>
      <w:proofErr w:type="spellEnd"/>
      <w:r w:rsidRPr="00CC3179">
        <w:t xml:space="preserve">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 (международная и тривиальная). Физические и химические свойства оксидов. Получение оксидов.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lastRenderedPageBreak/>
        <w:t>Основания. Классификация оснований: щёлочи и нерастворимые основания. Номенклатура оснований (международная и тривиальная). Физические и химические свойства оснований. Получение оснований.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Кислоты. Классификация кислот. Номенклатура кислот (международная и тривиальная). Физические и химические свойства кислот. Ряд активности металлов Н. Н. Бекетова. Получение кислот.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Соли. Номенклатура солей (международная и тривиальная). Физические и химические свойства солей. Получение солей.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Генетическая связь между классами неорганических соединений.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Химический эксперимент: качественное определение содержания кислорода в воздухе; получение, собирание, распознавание и изучение свойств кислорода; наблюдение взаимодействия веществ с кислородом и условия возникновения и прекращения горения (пожара); ознакомление с образцами оксидов и описание их свойств; получение, собирание, распознавание и изучение свойств водорода (горение); взаимодействие водорода с оксидом меди(II) (возможно использование видеоматериалов); наблюдение образцов веществ количеством 1 моль; исследование особенностей растворения веществ с различной растворимостью; приготовление растворов с определённой массовой долей растворённого вещества; взаимодействие воды с металлами (натрием и кальцием) (возможно использование видеоматериалов); определение растворов кислот и щелочей с помощью индикаторов; исследование образцов неорганических веществ различных классов; наблюдение изменения окраски индикаторов в растворах кислот и щелочей; изучение взаимодействия оксида меди(II) с раствором серной кислоты, кислот с металлами, реакций нейтрализации; получение нерастворимых оснований, вытеснение одного металла другим из раствора соли; решение экспериментальных задач по теме «Важнейшие классы неорганических соединений».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rPr>
          <w:b/>
          <w:bCs/>
        </w:rPr>
        <w:t xml:space="preserve">Периодический закон и Периодическая система химических элементов Д. И. Менделеева. Строение атомов. Химическая связь. </w:t>
      </w:r>
      <w:proofErr w:type="spellStart"/>
      <w:r w:rsidRPr="00CC3179">
        <w:rPr>
          <w:b/>
          <w:bCs/>
        </w:rPr>
        <w:t>Окислительно</w:t>
      </w:r>
      <w:proofErr w:type="spellEnd"/>
      <w:r w:rsidRPr="00CC3179">
        <w:rPr>
          <w:b/>
          <w:bCs/>
        </w:rPr>
        <w:t>-восстановительные реакции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 xml:space="preserve">Периодический закон. Периодическая система химических элементов Д. И. Менделеева. Короткопериодная и </w:t>
      </w:r>
      <w:proofErr w:type="spellStart"/>
      <w:r w:rsidRPr="00CC3179">
        <w:t>длиннопериодная</w:t>
      </w:r>
      <w:proofErr w:type="spellEnd"/>
      <w:r w:rsidRPr="00CC3179">
        <w:t xml:space="preserve"> формы Периодической системы химических элементов Д. И. Менделеева. Периоды и группы. Физический смысл порядкового номера, номеров периода и группы элемента.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 И. Менделеева. Характеристика химического элемента по его положению в Периодической системе Д. И. Менделеева.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Закономерности изменения радиуса атомов химических элементов, металлических и неметаллических свойств по группам и периодам. Значение Периодического закона и Периодической системы химических элементов для развития науки и практики. Д. И. Менделеев — учёный и гражданин.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 xml:space="preserve">Химическая связь. Ковалентная (полярная и неполярная) связь. </w:t>
      </w:r>
      <w:proofErr w:type="spellStart"/>
      <w:r w:rsidRPr="00CC3179">
        <w:t>Электроотрицательность</w:t>
      </w:r>
      <w:proofErr w:type="spellEnd"/>
      <w:r w:rsidRPr="00CC3179">
        <w:t xml:space="preserve"> химических элементов. Ионная связь.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 xml:space="preserve">Степень окисления. </w:t>
      </w:r>
      <w:proofErr w:type="spellStart"/>
      <w:r w:rsidRPr="00CC3179">
        <w:t>Окислительно</w:t>
      </w:r>
      <w:proofErr w:type="spellEnd"/>
      <w:r w:rsidRPr="00CC3179">
        <w:t>-восстановительные реакции. Процессы окисления и восстановления. Окислители и восстановители.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 xml:space="preserve">Химический эксперимент: изучение образцов веществ металлов и неметаллов; взаимодействие гидроксида цинка с растворами кислот и щелочей; проведение опытов, иллюстрирующих примеры </w:t>
      </w:r>
      <w:proofErr w:type="spellStart"/>
      <w:r w:rsidRPr="00CC3179">
        <w:t>окислительно</w:t>
      </w:r>
      <w:proofErr w:type="spellEnd"/>
      <w:r w:rsidRPr="00CC3179">
        <w:t>-восстановительных реакций (горение, реакции разложения, соединения).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proofErr w:type="spellStart"/>
      <w:r w:rsidRPr="00CC3179">
        <w:rPr>
          <w:b/>
          <w:bCs/>
        </w:rPr>
        <w:lastRenderedPageBreak/>
        <w:t>Межпредметные</w:t>
      </w:r>
      <w:proofErr w:type="spellEnd"/>
      <w:r w:rsidRPr="00CC3179">
        <w:rPr>
          <w:b/>
          <w:bCs/>
        </w:rPr>
        <w:t xml:space="preserve"> связи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 xml:space="preserve">Реализация </w:t>
      </w:r>
      <w:proofErr w:type="spellStart"/>
      <w:r w:rsidRPr="00CC3179">
        <w:t>межпредметных</w:t>
      </w:r>
      <w:proofErr w:type="spellEnd"/>
      <w:r w:rsidRPr="00CC3179">
        <w:t xml:space="preserve"> связей при изучении химии в 8 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Общие естественно-научные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Биология: фотосинтез, дыхание, биосфера.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География: атмосфера, гидросфера, минералы, горные породы, полезные ископаемые, топливо, водные ресурсы.</w:t>
      </w:r>
    </w:p>
    <w:p w:rsidR="00F163E4" w:rsidRPr="00CC3179" w:rsidRDefault="00F163E4" w:rsidP="00CC3179">
      <w:pPr>
        <w:pStyle w:val="2"/>
        <w:shd w:val="clear" w:color="auto" w:fill="FFFFFF"/>
        <w:spacing w:before="240" w:after="120" w:line="240" w:lineRule="atLeast"/>
        <w:ind w:left="284" w:hanging="141"/>
        <w:rPr>
          <w:rFonts w:ascii="Times New Roman" w:hAnsi="Times New Roman" w:cs="Times New Roman"/>
          <w:b/>
          <w:caps/>
          <w:color w:val="auto"/>
          <w:sz w:val="24"/>
          <w:szCs w:val="24"/>
        </w:rPr>
      </w:pPr>
      <w:r w:rsidRPr="00CC3179">
        <w:rPr>
          <w:rFonts w:ascii="Times New Roman" w:hAnsi="Times New Roman" w:cs="Times New Roman"/>
          <w:b/>
          <w:caps/>
          <w:color w:val="auto"/>
          <w:sz w:val="24"/>
          <w:szCs w:val="24"/>
        </w:rPr>
        <w:t>9 КЛАСС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rPr>
          <w:b/>
          <w:bCs/>
        </w:rPr>
        <w:t>Вещество и химическая реакция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Периодический закон. Периодическая система химических элементов Д. И. 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Классификация и номенклатура неорганических веществ (международная и тривиальная).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химическом равновесии. Факторы, влияющие на скорость химической реакции и положение химического равновесия.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proofErr w:type="spellStart"/>
      <w:r w:rsidRPr="00CC3179">
        <w:t>Окислительно</w:t>
      </w:r>
      <w:proofErr w:type="spellEnd"/>
      <w:r w:rsidRPr="00CC3179">
        <w:t xml:space="preserve">-восстановительные реакции, электронный баланс </w:t>
      </w:r>
      <w:proofErr w:type="spellStart"/>
      <w:r w:rsidRPr="00CC3179">
        <w:t>окислительно</w:t>
      </w:r>
      <w:proofErr w:type="spellEnd"/>
      <w:r w:rsidRPr="00CC3179">
        <w:t xml:space="preserve">-восстановительной реакции. Составление уравнений </w:t>
      </w:r>
      <w:proofErr w:type="spellStart"/>
      <w:r w:rsidRPr="00CC3179">
        <w:t>окислительно</w:t>
      </w:r>
      <w:proofErr w:type="spellEnd"/>
      <w:r w:rsidRPr="00CC3179">
        <w:t>-восстановительных реакций с использованием метода электронного баланса.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 xml:space="preserve">Теория электролитической диссоциации. Электролиты и </w:t>
      </w:r>
      <w:proofErr w:type="spellStart"/>
      <w:r w:rsidRPr="00CC3179">
        <w:t>не-</w:t>
      </w:r>
      <w:proofErr w:type="spellEnd"/>
      <w:r w:rsidRPr="00CC3179">
        <w:t xml:space="preserve"> электролиты.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 xml:space="preserve">Химический эксперимент: ознакомление с моделями кристаллических решёток неорганических веществ — металлов и неметаллов (графита и алмаза), сложных веществ (хлорида натрия); исследование зависимости скорости химической реакции от воздействия различных факторов; исследование электропроводности растворов веществ, процесса диссоциации кислот, щелочей и солей (возможно использование видеоматериалов); проведение опытов, иллюстрирующих признаки протекания реакций ионного обмена (образование осадка, выделение газа, образование воды); опытов, иллюстрирующих </w:t>
      </w:r>
      <w:r w:rsidRPr="00CC3179">
        <w:lastRenderedPageBreak/>
        <w:t xml:space="preserve">примеры </w:t>
      </w:r>
      <w:proofErr w:type="spellStart"/>
      <w:r w:rsidRPr="00CC3179">
        <w:t>окислительно</w:t>
      </w:r>
      <w:proofErr w:type="spellEnd"/>
      <w:r w:rsidRPr="00CC3179">
        <w:t>-восстановительных реакций (горение, реакции разложения, соединения); распознавание неорганических веществ с помощью качественных реакций на ионы; решение экспериментальных задач.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rPr>
          <w:b/>
          <w:bCs/>
        </w:rPr>
        <w:t>Неметаллы и их соединения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— галогенов. Химические свойства на примере хлора (взаимодействие с металлами, неметаллами, щелочами). </w:t>
      </w:r>
      <w:proofErr w:type="spellStart"/>
      <w:r w:rsidRPr="00CC3179">
        <w:t>Хлороводород</w:t>
      </w:r>
      <w:proofErr w:type="spellEnd"/>
      <w:r w:rsidRPr="00CC3179">
        <w:t xml:space="preserve">. Соляная кислота, химические свойства, получение, применение. Действие хлора и </w:t>
      </w:r>
      <w:proofErr w:type="spellStart"/>
      <w:r w:rsidRPr="00CC3179">
        <w:t>хлороводорода</w:t>
      </w:r>
      <w:proofErr w:type="spellEnd"/>
      <w:r w:rsidRPr="00CC3179">
        <w:t xml:space="preserve"> на организм человека. Важнейшие хлориды и их нахождение в природе.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Общая характеристика элементов VIА-группы. Особенности строения атомов, характерные степени окисления.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Строение и физические свойства простых веществ —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Применение. Соли серной кислоты, качественная реакция на 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Общая характеристика элементов VА-группы. Особенности строения атомов, характерные степени окисления.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Фосфор, аллотропные модификации фосфора, физические и химические свойства. Оксид фосфора(V)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Общая характеристика элементов IVА-группы. Особенности строения атомов, характерные степени окисления.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 применение. Экологические проблемы, связанные с оксидом углерода(IV); гипотеза глобального потепления климата;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Первоначальные понятия об органических веществах как о соединениях углерода (метан, этан, этилен, ацетилен, этанол, глицерин, уксусная кислота). Их состав и химическое строение. Понятие о биологически важных веществах: жирах, белках, углеводах — и их роли в жизни человека. Материальное единство органических и неорганических соединений.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 xml:space="preserve">Кремний, его физические и химические свойства, получение и применение. Соединения кремния в природе. Общие представления об оксиде кремния(IV) и кремниевой кислоте. Силикаты, их использование в быту, медицине, промышленности. Важнейшие </w:t>
      </w:r>
      <w:r w:rsidRPr="00CC3179">
        <w:lastRenderedPageBreak/>
        <w:t>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Химический эксперимент: изучение образцов неорганических веществ, свойств соляной кислоты; проведение качественных реакций на хлорид-ионы и наблюдение признаков их протекания; опыты, отражающие физические и химические свойства галогенов и их соединений (возможно использование видеоматериалов); ознакомление с образцами хлоридов (галогенидов); ознакомление с образцами серы и её соединениями (возможно использование видеоматериалов); наблюдение процесса обугливания сахара под действием концентрированной серной кислоты; изучение химических свойств разбавленной серной кислоты, проведение качественной реакции на сульфат-ион и наблюдение признака её протекания;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удобрений; получение, собирание, распознавание и изучение свойств аммиака;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видеоматериалов); изучение моделей кристаллических решёток алмаза, графита, фуллерена; ознакомление с процессом адсорбции растворённых веществ активированным углём и устройством противогаза; получение, собирание, распознавание и изучение свойств углекислого газа; проведение качественных реакций на карбонат- и силикат-ионы и изучение признаков их протекания; ознакомление с продукцией силикатной промышленности; решение экспериментальных задач по теме «Важнейшие неметаллы и их соединения».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rPr>
          <w:b/>
          <w:bCs/>
        </w:rPr>
        <w:t>Металлы и их соединения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Общая характеристика химических элементов — металлов на основании их положения в Периодической системе химических элементов Д. И. 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Щелочные металлы: положение в Периодической системе химических элементов Д. И. Менделеева; строение их атомов;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Щелочноземельные металлы магний и кальций: положение в Периодической системе химических элементов Д. И. Менделеева; строение их атомов; нахождение в природе. Физические и химические свойства магния и кальция. Важнейшие соединения кальция (оксид, гидроксид, соли). Жёсткость воды и способы её устранения.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Алюминий: положение в Периодической системе химических элементов Д. И. Менделеева; строение атома; нахождение в природе. Физические и химические свойства алюминия. Амфотерные свойства оксида и гидроксида алюминия.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Железо: положение в Периодической системе химических элементов Д. И. Менделеева; строение атома; нахождение в природе. Физические и химические свойства железа. Оксиды, гидроксиды и соли железа(II) и железа(III), их состав, свойства и получение.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 xml:space="preserve">Химический эксперимент: ознакомление с образцами металлов и сплавов, их физическими свойствами; изучение результатов коррозии металлов (возможно использование видеоматериалов), особенностей взаимодействия оксида кальция и натрия с водой (возможно использование видеоматериалов); исследование свойств жёсткой воды; процесса горения железа в кислороде (возможно использование видеоматериалов); признаков протекания качественных реакций на ионы (магния, кальция, алюминия, цинка, железа(II) и железа(III), меди(II)); наблюдение и описание процессов окрашивания пламени </w:t>
      </w:r>
      <w:r w:rsidRPr="00CC3179">
        <w:lastRenderedPageBreak/>
        <w:t>ионами натрия, калия и кальция (возможно использование видеоматериалов); исследование амфотерных свойств гидроксида алюминия и гидроксида цинка; решение экспериментальных задач по теме «Важнейшие металлы и их соединения».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rPr>
          <w:b/>
          <w:bCs/>
        </w:rPr>
        <w:t>Химия и окружающая среда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Новые материалы и технологии. Вещества и материалы в повседневной жизни человека. Химия и здоровье. Безопасное использование веществ и химических реакций в быту. Первая помощь при химических ожогах и отравлениях. Основы экологической грамотности. Химическое загрязнение окружающей среды (предельная допустимая концентрация веществ — ПДК). Роль химии в решении экологических проблем.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Природные источники углеводородов (уголь, природный газ, нефть), продукты их переработки, их роль в быту и промышленности.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Химический эксперимент: изучение образцов материалов (стекло, сплавы металлов, полимерные материалы).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proofErr w:type="spellStart"/>
      <w:r w:rsidRPr="00CC3179">
        <w:rPr>
          <w:b/>
          <w:bCs/>
        </w:rPr>
        <w:t>Межпредметные</w:t>
      </w:r>
      <w:proofErr w:type="spellEnd"/>
      <w:r w:rsidRPr="00CC3179">
        <w:rPr>
          <w:b/>
          <w:bCs/>
        </w:rPr>
        <w:t xml:space="preserve"> связи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 xml:space="preserve">Реализация </w:t>
      </w:r>
      <w:proofErr w:type="spellStart"/>
      <w:r w:rsidRPr="00CC3179">
        <w:t>межпредметных</w:t>
      </w:r>
      <w:proofErr w:type="spellEnd"/>
      <w:r w:rsidRPr="00CC3179">
        <w:t xml:space="preserve"> связей при изучении химии в 9 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 Реализация </w:t>
      </w:r>
      <w:proofErr w:type="spellStart"/>
      <w:r w:rsidRPr="00CC3179">
        <w:t>межпредметных</w:t>
      </w:r>
      <w:proofErr w:type="spellEnd"/>
      <w:r w:rsidRPr="00CC3179">
        <w:t xml:space="preserve"> связей при изучении химии в 9 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 xml:space="preserve"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</w:t>
      </w:r>
      <w:proofErr w:type="gramStart"/>
      <w:r w:rsidRPr="00CC3179">
        <w:t>фотоэлемент,  вещество</w:t>
      </w:r>
      <w:proofErr w:type="gramEnd"/>
      <w:r w:rsidRPr="00CC3179">
        <w:t>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География: атмосфера, гидросфера, минералы, горные породы, полезные ископаемые, топливо, водные ресурсы.</w:t>
      </w:r>
    </w:p>
    <w:p w:rsidR="00CC3179" w:rsidRPr="00CC3179" w:rsidRDefault="00CC3179" w:rsidP="00CC3179">
      <w:pPr>
        <w:rPr>
          <w:szCs w:val="24"/>
        </w:rPr>
      </w:pPr>
    </w:p>
    <w:p w:rsidR="00CC3179" w:rsidRPr="00CC3179" w:rsidRDefault="00CC3179" w:rsidP="00CC3179">
      <w:pPr>
        <w:rPr>
          <w:szCs w:val="24"/>
        </w:rPr>
      </w:pPr>
    </w:p>
    <w:p w:rsidR="00CC3179" w:rsidRPr="00CC3179" w:rsidRDefault="00CC3179" w:rsidP="00CC3179">
      <w:pPr>
        <w:rPr>
          <w:szCs w:val="24"/>
        </w:rPr>
      </w:pPr>
    </w:p>
    <w:p w:rsidR="00CC3179" w:rsidRPr="00CC3179" w:rsidRDefault="00CC3179" w:rsidP="00CC3179">
      <w:pPr>
        <w:rPr>
          <w:szCs w:val="24"/>
        </w:rPr>
      </w:pPr>
    </w:p>
    <w:p w:rsidR="00CC3179" w:rsidRPr="00CC3179" w:rsidRDefault="00CC3179" w:rsidP="00CC3179">
      <w:pPr>
        <w:rPr>
          <w:szCs w:val="24"/>
        </w:rPr>
      </w:pPr>
    </w:p>
    <w:p w:rsidR="00CC3179" w:rsidRPr="00CC3179" w:rsidRDefault="00CC3179" w:rsidP="00CC3179">
      <w:pPr>
        <w:rPr>
          <w:szCs w:val="24"/>
        </w:rPr>
      </w:pPr>
    </w:p>
    <w:p w:rsidR="00CC3179" w:rsidRPr="00CC3179" w:rsidRDefault="00CC3179" w:rsidP="00CC3179">
      <w:pPr>
        <w:rPr>
          <w:szCs w:val="24"/>
        </w:rPr>
      </w:pPr>
    </w:p>
    <w:p w:rsidR="00CC3179" w:rsidRPr="00CC3179" w:rsidRDefault="00CC3179" w:rsidP="00CC3179">
      <w:pPr>
        <w:rPr>
          <w:szCs w:val="24"/>
        </w:rPr>
      </w:pPr>
    </w:p>
    <w:p w:rsidR="00CC3179" w:rsidRPr="00CC3179" w:rsidRDefault="00CC3179" w:rsidP="00CC3179">
      <w:pPr>
        <w:rPr>
          <w:szCs w:val="24"/>
        </w:rPr>
      </w:pPr>
    </w:p>
    <w:p w:rsidR="00CC3179" w:rsidRPr="00CC3179" w:rsidRDefault="00CC3179" w:rsidP="00CC3179">
      <w:pPr>
        <w:rPr>
          <w:szCs w:val="24"/>
        </w:rPr>
      </w:pPr>
    </w:p>
    <w:p w:rsidR="00CC3179" w:rsidRDefault="00CC3179" w:rsidP="00CC3179">
      <w:pPr>
        <w:rPr>
          <w:szCs w:val="24"/>
        </w:rPr>
      </w:pPr>
    </w:p>
    <w:p w:rsidR="004A7EEC" w:rsidRDefault="004A7EEC" w:rsidP="00CC3179">
      <w:pPr>
        <w:rPr>
          <w:szCs w:val="24"/>
        </w:rPr>
      </w:pPr>
    </w:p>
    <w:p w:rsidR="004A7EEC" w:rsidRPr="00CC3179" w:rsidRDefault="004A7EEC" w:rsidP="00CC3179">
      <w:pPr>
        <w:rPr>
          <w:szCs w:val="24"/>
        </w:rPr>
      </w:pPr>
    </w:p>
    <w:p w:rsidR="00CC3179" w:rsidRPr="00CC3179" w:rsidRDefault="00CC3179" w:rsidP="004A7EEC">
      <w:pPr>
        <w:ind w:left="0" w:firstLine="0"/>
        <w:rPr>
          <w:szCs w:val="24"/>
        </w:rPr>
      </w:pPr>
    </w:p>
    <w:p w:rsidR="00CC3179" w:rsidRPr="00CC3179" w:rsidRDefault="00CC3179" w:rsidP="00CC3179">
      <w:pPr>
        <w:rPr>
          <w:szCs w:val="24"/>
        </w:rPr>
      </w:pPr>
    </w:p>
    <w:p w:rsidR="004A7EEC" w:rsidRDefault="004A7EEC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</w:p>
    <w:p w:rsidR="00C837EF" w:rsidRPr="00D71611" w:rsidRDefault="00C837EF" w:rsidP="00C837EF">
      <w:pPr>
        <w:ind w:left="0" w:firstLine="0"/>
        <w:jc w:val="center"/>
        <w:rPr>
          <w:szCs w:val="24"/>
        </w:rPr>
      </w:pPr>
      <w:r>
        <w:rPr>
          <w:b/>
          <w:bCs/>
          <w:szCs w:val="24"/>
        </w:rPr>
        <w:lastRenderedPageBreak/>
        <w:t>2.</w:t>
      </w:r>
      <w:r w:rsidRPr="00D71611">
        <w:rPr>
          <w:b/>
          <w:bCs/>
          <w:szCs w:val="24"/>
        </w:rPr>
        <w:t>ПЛАНИРУЕМ</w:t>
      </w:r>
      <w:r>
        <w:rPr>
          <w:b/>
          <w:bCs/>
          <w:szCs w:val="24"/>
        </w:rPr>
        <w:t>ЫЕ РЕЗУЛЬТАТЫ ОСВОЕНИЯ УЧЕБНОГО ПРЕДМЕТА</w:t>
      </w:r>
      <w:bookmarkStart w:id="0" w:name="_GoBack"/>
      <w:bookmarkEnd w:id="0"/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 xml:space="preserve">Изучение химии в 8-9 классе направлено на достижение обучающимися личностных, </w:t>
      </w:r>
      <w:proofErr w:type="spellStart"/>
      <w:r w:rsidRPr="00CC3179">
        <w:t>метапредметных</w:t>
      </w:r>
      <w:proofErr w:type="spellEnd"/>
      <w:r w:rsidRPr="00CC3179">
        <w:t xml:space="preserve"> и предметных результатов освоения учебного предмета.</w:t>
      </w:r>
    </w:p>
    <w:p w:rsidR="00F163E4" w:rsidRPr="00CC3179" w:rsidRDefault="00F163E4" w:rsidP="00CC3179">
      <w:pPr>
        <w:pStyle w:val="2"/>
        <w:shd w:val="clear" w:color="auto" w:fill="FFFFFF"/>
        <w:spacing w:before="240" w:after="120" w:line="240" w:lineRule="atLeast"/>
        <w:ind w:left="0" w:firstLine="0"/>
        <w:rPr>
          <w:rFonts w:ascii="Times New Roman" w:hAnsi="Times New Roman" w:cs="Times New Roman"/>
          <w:b/>
          <w:caps/>
          <w:color w:val="auto"/>
          <w:sz w:val="24"/>
          <w:szCs w:val="24"/>
        </w:rPr>
      </w:pPr>
      <w:r w:rsidRPr="00CC3179">
        <w:rPr>
          <w:rFonts w:ascii="Times New Roman" w:hAnsi="Times New Roman" w:cs="Times New Roman"/>
          <w:b/>
          <w:caps/>
          <w:color w:val="auto"/>
          <w:sz w:val="24"/>
          <w:szCs w:val="24"/>
        </w:rPr>
        <w:t>ЛИЧНОСТНЫЕ РЕЗУЛЬТАТЫ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 xml:space="preserve">Личностные результаты отражают </w:t>
      </w:r>
      <w:proofErr w:type="spellStart"/>
      <w:r w:rsidRPr="00CC3179">
        <w:t>сформированность</w:t>
      </w:r>
      <w:proofErr w:type="spellEnd"/>
      <w:r w:rsidRPr="00CC3179">
        <w:t>, в том числе в части: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rPr>
          <w:b/>
          <w:bCs/>
        </w:rPr>
        <w:t>Патриотического воспитания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1) 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rPr>
          <w:b/>
          <w:bCs/>
        </w:rPr>
        <w:t>Гражданского воспитания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2) представления о социальных нормах и правилах межличностных отношений в коллективе, коммуникативной компетентности в общественно полезной, учебно-исследовательской, творческой и других видах деятельности; готовности к разно</w:t>
      </w:r>
      <w:r w:rsidRPr="00CC3179">
        <w:softHyphen/>
        <w:t>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деятельности;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rPr>
          <w:b/>
          <w:bCs/>
        </w:rPr>
        <w:t>Ценности научного познания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3) мировоззренческих представлений о веществе и химической реакции, соответствующих современному уровню развития науки и составляющих основу для понимания сущности научной картины мира; представлений об основных закономерностях развития природы, взаимосвязях человека с природной средой, о роли химии в познании этих закономерностей;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4) познавательных мотивов, направленных на получение новых знаний по химии, необходимых для объяснения наблюдаемых процессов и явлений;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5) познавательной, информационной и читательской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6) интереса к обучению и познанию, любознательности, готовности и способности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rPr>
          <w:b/>
          <w:bCs/>
        </w:rPr>
        <w:t>Формирования культуры здоровья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7) осознания ценности жизни, ответственного отношения к своему здоровью, установки на здоровый образ жизни, осознания последствий и неприятия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rPr>
          <w:b/>
          <w:bCs/>
        </w:rPr>
        <w:t>Трудового воспитания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 xml:space="preserve">8) интереса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осознанного выбора индивидуальной траектории продолжения образования с учётом личностных интересов и способности к химии, общественных </w:t>
      </w:r>
      <w:r w:rsidRPr="00CC3179">
        <w:lastRenderedPageBreak/>
        <w:t>интересов и потребностей; успешной профессиональной деятельности и развития необходимых умений; готовность адаптироваться в профессиональной среде;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rPr>
          <w:b/>
          <w:bCs/>
        </w:rPr>
        <w:t>Экологического воспитания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9) экологически целесообразного отношения к природе как источнику жизни на Земле, основе её существования, понимания ценности здорового и безопасного образа жизни, ответственного отношения к собственному физическому и психическому здоровью, осознания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10) способности применять знания, получаемые при изучении химии, для решения задач, связанных с окружающей природной средой, повышения уровня экологической культуры, осознания глобального характера экологических проблем и путей их решения посредством методов химии;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11) экологического мышления, умения руководствоваться им в познавательной, коммуникативной и социальной практике.</w:t>
      </w:r>
    </w:p>
    <w:p w:rsidR="00F163E4" w:rsidRPr="00CC3179" w:rsidRDefault="00F163E4" w:rsidP="00CC3179">
      <w:pPr>
        <w:pStyle w:val="2"/>
        <w:shd w:val="clear" w:color="auto" w:fill="FFFFFF"/>
        <w:spacing w:before="240" w:after="120" w:line="240" w:lineRule="atLeast"/>
        <w:ind w:left="284"/>
        <w:rPr>
          <w:rFonts w:ascii="Times New Roman" w:hAnsi="Times New Roman" w:cs="Times New Roman"/>
          <w:b/>
          <w:caps/>
          <w:color w:val="auto"/>
          <w:sz w:val="24"/>
          <w:szCs w:val="24"/>
        </w:rPr>
      </w:pPr>
      <w:r w:rsidRPr="00CC3179">
        <w:rPr>
          <w:rFonts w:ascii="Times New Roman" w:hAnsi="Times New Roman" w:cs="Times New Roman"/>
          <w:b/>
          <w:caps/>
          <w:color w:val="auto"/>
          <w:sz w:val="24"/>
          <w:szCs w:val="24"/>
        </w:rPr>
        <w:t>МЕТАПРЕДМЕТНЫЕ РЕЗУЛЬТАТЫ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 xml:space="preserve">В составе </w:t>
      </w:r>
      <w:proofErr w:type="spellStart"/>
      <w:r w:rsidRPr="00CC3179">
        <w:t>метапредметных</w:t>
      </w:r>
      <w:proofErr w:type="spellEnd"/>
      <w:r w:rsidRPr="00CC3179"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др.),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proofErr w:type="spellStart"/>
      <w:r w:rsidRPr="00CC3179">
        <w:t>Метапредметные</w:t>
      </w:r>
      <w:proofErr w:type="spellEnd"/>
      <w:r w:rsidRPr="00CC3179">
        <w:t xml:space="preserve"> результаты освоения образовательной программы по химии отражают овладение универсальными познавательными действиями, в том числе: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rPr>
          <w:b/>
          <w:bCs/>
        </w:rPr>
        <w:t>Базовыми логическими действиями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1) умением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</w:t>
      </w:r>
      <w:r w:rsidRPr="00CC3179">
        <w:softHyphen/>
        <w:t>связь с другими понятиями), использовать понятия для объяснения отдельных фактов и явлений; выбирать основания и критерии для классификации химических веществ и химических реакций; устанавливать причинно-следственные связи между объектами изучения; строить логические рассуждения (индуктивные, дедуктивные, по аналогии); делать выводы и заключения;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 xml:space="preserve">2) умением применять в процессе познания понятия (предметные и </w:t>
      </w:r>
      <w:proofErr w:type="spellStart"/>
      <w:r w:rsidRPr="00CC3179">
        <w:t>метапредметные</w:t>
      </w:r>
      <w:proofErr w:type="spellEnd"/>
      <w:r w:rsidRPr="00CC3179">
        <w:t>), символические (знаковые) модели, используемые в химии, преобразовывать широко применяемые в химии модельные представления — химический знак (символ элемента), химическая формула и уравнение химической реакции — при решении учебно-познавательных задач; с учётом этих модельных представлений выявлять и характеризовать существенные признаки изучаемых объектов — химических веществ и химических реакций; выявлять общие закономерности, причинно-следственные связи и противоречия в изучаемых процессах и явлениях; предлагать критерии для выявления этих закономерностей и противоречий; 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rPr>
          <w:b/>
          <w:bCs/>
        </w:rPr>
        <w:t>Базовыми исследовательскими действиями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3) умением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 xml:space="preserve">4) приобретение опыта по планированию, организации и проведению ученических экспериментов: умение наблюдать за ходом процесса, самостоятельно прогнозировать его </w:t>
      </w:r>
      <w:r w:rsidRPr="00CC3179">
        <w:lastRenderedPageBreak/>
        <w:t>результат, формулировать обобщения и выводы по результатам проведённого опыта, исследования, составлять отчёт о проделанной работе;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rPr>
          <w:b/>
          <w:bCs/>
        </w:rPr>
        <w:t>Работой с информацией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5) умением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Интернета); критически оценивать противоречивую и недостоверную информацию;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6) умением применять различные методы и запросы при поиске и отборе информации и соответствующих данных, необхо</w:t>
      </w:r>
      <w:r w:rsidRPr="00CC3179">
        <w:softHyphen/>
        <w:t>димых для выполнения учебных и познавательных задач опре</w:t>
      </w:r>
      <w:r w:rsidRPr="00CC3179">
        <w:softHyphen/>
        <w:t>делённого типа; приобретение опыта в области использования информационно-коммуникативных технологий, овладение куль</w:t>
      </w:r>
      <w:r w:rsidRPr="00CC3179">
        <w:softHyphen/>
        <w:t>турой активного использования различных поисковых систем;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7) умением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rPr>
          <w:b/>
          <w:bCs/>
        </w:rPr>
        <w:t>Универсальными коммуникативными действиями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8) умением задавать вопросы (в ходе диалога и/или дискуссии) по существу обсуждаемой темы, формулировать свои предложения относительно выполнения предложенной задачи;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9) приобретение опыта презентации результатов выполнения химического эксперимента (лабораторного опыта, лабораторной работы по исследованию свойств веществ, учебного прое</w:t>
      </w:r>
      <w:r w:rsidRPr="00CC3179">
        <w:softHyphen/>
        <w:t>к</w:t>
      </w:r>
      <w:r w:rsidRPr="00CC3179">
        <w:softHyphen/>
        <w:t>та);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10) заинтересованность в совместной со сверстниками познавательной и исследовательской деятельности при решении возникающих проблем на основе учёта общих интересов и согла</w:t>
      </w:r>
      <w:r w:rsidRPr="00CC3179">
        <w:softHyphen/>
        <w:t>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др.); 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rPr>
          <w:b/>
          <w:bCs/>
        </w:rPr>
        <w:t>Универсальными регулятивными действиями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11) умением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— веществах и реакциях; оценивать соответствие полученного результата заявленной цели;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12) умением использовать и анализировать контексты, предлагаемые в условии заданий.</w:t>
      </w:r>
    </w:p>
    <w:p w:rsidR="00F163E4" w:rsidRPr="00CC3179" w:rsidRDefault="00F163E4" w:rsidP="00CC3179">
      <w:pPr>
        <w:pStyle w:val="2"/>
        <w:shd w:val="clear" w:color="auto" w:fill="FFFFFF"/>
        <w:spacing w:before="240" w:after="120" w:line="240" w:lineRule="atLeast"/>
        <w:ind w:left="284"/>
        <w:rPr>
          <w:rFonts w:ascii="Times New Roman" w:hAnsi="Times New Roman" w:cs="Times New Roman"/>
          <w:b/>
          <w:caps/>
          <w:color w:val="auto"/>
          <w:sz w:val="24"/>
          <w:szCs w:val="24"/>
        </w:rPr>
      </w:pPr>
      <w:r w:rsidRPr="00CC3179">
        <w:rPr>
          <w:rFonts w:ascii="Times New Roman" w:hAnsi="Times New Roman" w:cs="Times New Roman"/>
          <w:b/>
          <w:caps/>
          <w:color w:val="auto"/>
          <w:sz w:val="24"/>
          <w:szCs w:val="24"/>
        </w:rPr>
        <w:t>ПРЕДМЕТНЫЕ РЕЗУЛЬТАТЫ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В составе предметных результатов по освоению обязательного содержания, установленного данной примерной рабочей программой, выделяют: освоенные обучающимися научные знания, умения и способы 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 xml:space="preserve">Предметные результаты отражают </w:t>
      </w:r>
      <w:proofErr w:type="spellStart"/>
      <w:r w:rsidRPr="00CC3179">
        <w:t>сформированность</w:t>
      </w:r>
      <w:proofErr w:type="spellEnd"/>
      <w:r w:rsidRPr="00CC3179">
        <w:t xml:space="preserve"> у обучающихся следующих умений:</w:t>
      </w:r>
    </w:p>
    <w:p w:rsidR="00F163E4" w:rsidRPr="00CC3179" w:rsidRDefault="00F163E4" w:rsidP="00CC3179">
      <w:pPr>
        <w:pStyle w:val="2"/>
        <w:shd w:val="clear" w:color="auto" w:fill="FFFFFF"/>
        <w:spacing w:before="240" w:after="120" w:line="240" w:lineRule="atLeast"/>
        <w:ind w:left="142" w:firstLine="0"/>
        <w:rPr>
          <w:rFonts w:ascii="Times New Roman" w:hAnsi="Times New Roman" w:cs="Times New Roman"/>
          <w:b/>
          <w:caps/>
          <w:color w:val="auto"/>
          <w:sz w:val="24"/>
          <w:szCs w:val="24"/>
        </w:rPr>
      </w:pPr>
      <w:r w:rsidRPr="00CC3179">
        <w:rPr>
          <w:rFonts w:ascii="Times New Roman" w:hAnsi="Times New Roman" w:cs="Times New Roman"/>
          <w:b/>
          <w:caps/>
          <w:color w:val="auto"/>
          <w:sz w:val="24"/>
          <w:szCs w:val="24"/>
        </w:rPr>
        <w:t>8 КЛАСС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1) </w:t>
      </w:r>
      <w:r w:rsidRPr="00CC3179">
        <w:rPr>
          <w:i/>
          <w:iCs/>
        </w:rPr>
        <w:t> раскрывать смысл </w:t>
      </w:r>
      <w:r w:rsidRPr="00CC3179">
        <w:t>основных химических понятий: атом, молекула, химический элемент, простое вещество, сложное вещество, смесь (однородная и неоднородная), валентность, от</w:t>
      </w:r>
      <w:r w:rsidRPr="00CC3179">
        <w:softHyphen/>
        <w:t xml:space="preserve">носительная атомная и молекулярная масса, количество вещества, моль, молярная масса, массовая доля химического элемента в соединении, молярный объём, </w:t>
      </w:r>
      <w:r w:rsidRPr="00CC3179">
        <w:lastRenderedPageBreak/>
        <w:t xml:space="preserve">оксид, кислота, основание, соль, </w:t>
      </w:r>
      <w:proofErr w:type="spellStart"/>
      <w:r w:rsidRPr="00CC3179">
        <w:t>электроотрицательность</w:t>
      </w:r>
      <w:proofErr w:type="spellEnd"/>
      <w:r w:rsidRPr="00CC3179">
        <w:t xml:space="preserve">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реакции; тепловой эффект реакции; ядро атома, электронный слой атома, атомная </w:t>
      </w:r>
      <w:proofErr w:type="spellStart"/>
      <w:r w:rsidRPr="00CC3179">
        <w:t>орбиталь</w:t>
      </w:r>
      <w:proofErr w:type="spellEnd"/>
      <w:r w:rsidRPr="00CC3179"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2) </w:t>
      </w:r>
      <w:r w:rsidRPr="00CC3179">
        <w:rPr>
          <w:i/>
          <w:iCs/>
        </w:rPr>
        <w:t> иллюстрировать</w:t>
      </w:r>
      <w:r w:rsidRPr="00CC3179">
        <w:t> взаимосвязь основных химических понятий (см. п. 1) и применять эти понятия при описании веществ и их превращений;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3)  </w:t>
      </w:r>
      <w:r w:rsidRPr="00CC3179">
        <w:rPr>
          <w:i/>
          <w:iCs/>
        </w:rPr>
        <w:t>использовать </w:t>
      </w:r>
      <w:r w:rsidRPr="00CC3179">
        <w:t>химическую символику для составления формул веществ и уравнений химических реакций;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4) </w:t>
      </w:r>
      <w:r w:rsidRPr="00CC3179">
        <w:rPr>
          <w:i/>
          <w:iCs/>
        </w:rPr>
        <w:t> определять</w:t>
      </w:r>
      <w:r w:rsidRPr="00CC3179">
        <w:t> валентность атомов элементов в бинарных соединениях; степень окисления элементов в бинарных соединениях; принадлежность веществ к определённому классу соединений по формулам; вид химической связи (ковалентная и ионная) в неорганических соединениях;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5)  </w:t>
      </w:r>
      <w:r w:rsidRPr="00CC3179">
        <w:rPr>
          <w:i/>
          <w:iCs/>
        </w:rPr>
        <w:t>раскрывать смысл</w:t>
      </w:r>
      <w:r w:rsidRPr="00CC3179">
        <w:t> 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системе; законов сохранения массы веществ, постоянства состава, атомно-молекулярного учения, закона Авогадро;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периоды; соотносить обозначения, которые имеются в таблице «Периодическая система химических элементов Д. 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6)  </w:t>
      </w:r>
      <w:r w:rsidRPr="00CC3179">
        <w:rPr>
          <w:i/>
          <w:iCs/>
        </w:rPr>
        <w:t>классифицировать</w:t>
      </w:r>
      <w:r w:rsidRPr="00CC3179">
        <w:t> химические элементы; неорганические вещества; химические реакции (по числу и составу участвующих в реакции веществ, по тепловому эффекту);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7)  </w:t>
      </w:r>
      <w:r w:rsidRPr="00CC3179">
        <w:rPr>
          <w:i/>
          <w:iCs/>
        </w:rPr>
        <w:t>характеризовать (описывать)</w:t>
      </w:r>
      <w:r w:rsidRPr="00CC3179">
        <w:t> 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8)  </w:t>
      </w:r>
      <w:r w:rsidRPr="00CC3179">
        <w:rPr>
          <w:i/>
          <w:iCs/>
        </w:rPr>
        <w:t>прогнозировать </w:t>
      </w:r>
      <w:r w:rsidRPr="00CC3179">
        <w:t>свойства веществ в зависимости от их качественного состава; возможности протекания химических превращений в различных условиях;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9)  </w:t>
      </w:r>
      <w:r w:rsidRPr="00CC3179">
        <w:rPr>
          <w:i/>
          <w:iCs/>
        </w:rPr>
        <w:t>вычислять</w:t>
      </w:r>
      <w:r w:rsidRPr="00CC3179">
        <w:t> относительную молекулярную и молярную массы веществ; массовую долю химического элемента по формуле соединения; массовую долю вещества в растворе; проводить расчёты по уравнению химической реакции;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10) </w:t>
      </w:r>
      <w:r w:rsidRPr="00CC3179">
        <w:rPr>
          <w:i/>
          <w:iCs/>
        </w:rPr>
        <w:t>применять </w:t>
      </w:r>
      <w:r w:rsidRPr="00CC3179">
        <w:t>основные операции мыслительной деятельности — анализ и синтез, сравнение, обобщение, систематизацию, классификацию, выявление причинно-следственных связей — для изучения свойств веществ и химических реакций; естественно-научные методы познания — наблюдение, измерение, моделирование, эксперимент (реальный и мысленный);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11)</w:t>
      </w:r>
      <w:r w:rsidRPr="00CC3179">
        <w:rPr>
          <w:i/>
          <w:iCs/>
        </w:rPr>
        <w:t> следовать</w:t>
      </w:r>
      <w:r w:rsidRPr="00CC3179">
        <w:t> правилам пользования химической посудой и лабораторным оборудованием, а также правилам обращения с 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вещества;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др.).</w:t>
      </w:r>
    </w:p>
    <w:p w:rsidR="00F163E4" w:rsidRPr="00CC3179" w:rsidRDefault="00F163E4" w:rsidP="00CC3179">
      <w:pPr>
        <w:pStyle w:val="2"/>
        <w:shd w:val="clear" w:color="auto" w:fill="FFFFFF"/>
        <w:spacing w:before="240" w:after="120" w:line="240" w:lineRule="atLeast"/>
        <w:ind w:left="142" w:firstLine="0"/>
        <w:rPr>
          <w:rFonts w:ascii="Times New Roman" w:hAnsi="Times New Roman" w:cs="Times New Roman"/>
          <w:b/>
          <w:caps/>
          <w:color w:val="auto"/>
          <w:sz w:val="24"/>
          <w:szCs w:val="24"/>
        </w:rPr>
      </w:pPr>
      <w:r w:rsidRPr="00CC3179">
        <w:rPr>
          <w:rFonts w:ascii="Times New Roman" w:hAnsi="Times New Roman" w:cs="Times New Roman"/>
          <w:b/>
          <w:caps/>
          <w:color w:val="auto"/>
          <w:sz w:val="24"/>
          <w:szCs w:val="24"/>
        </w:rPr>
        <w:t>9 КЛАСС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1)  </w:t>
      </w:r>
      <w:r w:rsidRPr="00CC3179">
        <w:rPr>
          <w:i/>
          <w:iCs/>
        </w:rPr>
        <w:t>раскрывать смысл</w:t>
      </w:r>
      <w:r w:rsidRPr="00CC3179">
        <w:t xml:space="preserve"> 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 w:rsidRPr="00CC3179">
        <w:t>электроотрицательность</w:t>
      </w:r>
      <w:proofErr w:type="spellEnd"/>
      <w:r w:rsidRPr="00CC3179">
        <w:t xml:space="preserve">, степень окисления, химическая реакция, химическая связь, тепловой эффект реакции, моль, молярный объём, раствор; электролиты, </w:t>
      </w:r>
      <w:proofErr w:type="spellStart"/>
      <w:r w:rsidRPr="00CC3179">
        <w:t>неэлектролиты</w:t>
      </w:r>
      <w:proofErr w:type="spellEnd"/>
      <w:r w:rsidRPr="00CC3179">
        <w:t xml:space="preserve">, </w:t>
      </w:r>
      <w:r w:rsidRPr="00CC3179">
        <w:lastRenderedPageBreak/>
        <w:t xml:space="preserve">электролитическая диссоциация, реакции ионного обмена, катализатор, химическое равновесие, обратимые и необратимые реакции, </w:t>
      </w:r>
      <w:proofErr w:type="spellStart"/>
      <w:r w:rsidRPr="00CC3179">
        <w:t>окислительно</w:t>
      </w:r>
      <w:proofErr w:type="spellEnd"/>
      <w:r w:rsidRPr="00CC3179">
        <w:t>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сплавы; скорость химической реакции, предельно допустимая концентрация (ПДК) вещества;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2) </w:t>
      </w:r>
      <w:r w:rsidRPr="00CC3179">
        <w:rPr>
          <w:i/>
          <w:iCs/>
        </w:rPr>
        <w:t> иллюстрировать</w:t>
      </w:r>
      <w:r w:rsidRPr="00CC3179">
        <w:t> взаимосвязь основных химических понятий (см. п. 1) и применять эти понятия при описании веществ и их превращений;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3)  </w:t>
      </w:r>
      <w:r w:rsidRPr="00CC3179">
        <w:rPr>
          <w:i/>
          <w:iCs/>
        </w:rPr>
        <w:t>использовать</w:t>
      </w:r>
      <w:r w:rsidRPr="00CC3179">
        <w:t> химическую символику для составления формул веществ и уравнений химических реакций;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4)  </w:t>
      </w:r>
      <w:r w:rsidRPr="00CC3179">
        <w:rPr>
          <w:i/>
          <w:iCs/>
        </w:rPr>
        <w:t>определять</w:t>
      </w:r>
      <w:r w:rsidRPr="00CC3179">
        <w:t> валентность и степень окисления химических элементов в соединениях различного состава; принадлежность веществ к определённому классу соединений по формулам; вид химической связи (ковалентная, ионная, металлическая) в неорганических соединениях; заряд иона по химической формуле; характер среды в водных растворах неорганических соединений, тип кристаллической решётки конкретного вещества;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5)  </w:t>
      </w:r>
      <w:r w:rsidRPr="00CC3179">
        <w:rPr>
          <w:i/>
          <w:iCs/>
        </w:rPr>
        <w:t>раскрывать смысл</w:t>
      </w:r>
      <w:r w:rsidRPr="00CC3179">
        <w:t> 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периоды;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6) </w:t>
      </w:r>
      <w:r w:rsidRPr="00CC3179">
        <w:rPr>
          <w:i/>
          <w:iCs/>
        </w:rPr>
        <w:t> классифицировать</w:t>
      </w:r>
      <w:r w:rsidRPr="00CC3179">
        <w:t> химические элементы; неорганические вещества;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7)  </w:t>
      </w:r>
      <w:r w:rsidRPr="00CC3179">
        <w:rPr>
          <w:i/>
          <w:iCs/>
        </w:rPr>
        <w:t>характеризовать </w:t>
      </w:r>
      <w:r w:rsidRPr="00CC3179">
        <w:t>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8)  </w:t>
      </w:r>
      <w:r w:rsidRPr="00CC3179">
        <w:rPr>
          <w:i/>
          <w:iCs/>
        </w:rPr>
        <w:t>составлять </w:t>
      </w:r>
      <w:r w:rsidRPr="00CC3179">
        <w:t>уравнения электролитической диссоциации кислот, щелочей и солей; полные и сокращённые уравнения реакций ионного обмена; уравнения реакций, подтверждающих существование генетической связи между веществами различных классов;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9)  </w:t>
      </w:r>
      <w:r w:rsidRPr="00CC3179">
        <w:rPr>
          <w:i/>
          <w:iCs/>
        </w:rPr>
        <w:t>раскрывать сущность</w:t>
      </w:r>
      <w:r w:rsidRPr="00CC3179">
        <w:t> </w:t>
      </w:r>
      <w:proofErr w:type="spellStart"/>
      <w:r w:rsidRPr="00CC3179">
        <w:t>окислительно</w:t>
      </w:r>
      <w:proofErr w:type="spellEnd"/>
      <w:r w:rsidRPr="00CC3179">
        <w:t>-восстановительных реакций посредством составления электронного баланса этих реакций;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10) </w:t>
      </w:r>
      <w:r w:rsidRPr="00CC3179">
        <w:rPr>
          <w:i/>
          <w:iCs/>
        </w:rPr>
        <w:t>прогнозировать</w:t>
      </w:r>
      <w:r w:rsidRPr="00CC3179">
        <w:t> свойства веществ в зависимости от их строения; возможности протекания химических превращений в различных условиях;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11) </w:t>
      </w:r>
      <w:r w:rsidRPr="00CC3179">
        <w:rPr>
          <w:i/>
          <w:iCs/>
        </w:rPr>
        <w:t>вычислять </w:t>
      </w:r>
      <w:r w:rsidRPr="00CC3179">
        <w:t>относительную молекулярную и молярную массы веществ; массовую долю химического элемента по формуле соединения; массовую долю вещества в растворе; проводить расчёты по уравнению химической реакции;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12) </w:t>
      </w:r>
      <w:r w:rsidRPr="00CC3179">
        <w:rPr>
          <w:i/>
          <w:iCs/>
        </w:rPr>
        <w:t>следовать</w:t>
      </w:r>
      <w:r w:rsidRPr="00CC3179">
        <w:t> правилам пользования химической посудой и лабораторным оборудованием, а также правилам обращения с 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F163E4" w:rsidRPr="00CC3179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13) </w:t>
      </w:r>
      <w:r w:rsidRPr="00CC3179">
        <w:rPr>
          <w:i/>
          <w:iCs/>
        </w:rPr>
        <w:t>проводить</w:t>
      </w:r>
      <w:r w:rsidRPr="00CC3179">
        <w:t> реакции, подтверждающие качественный состав различных веществ: распознавать опытным путём хлорид-,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F163E4" w:rsidRDefault="00F163E4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 w:rsidRPr="00CC3179">
        <w:t>14) </w:t>
      </w:r>
      <w:r w:rsidRPr="00CC3179">
        <w:rPr>
          <w:i/>
          <w:iCs/>
        </w:rPr>
        <w:t>применять</w:t>
      </w:r>
      <w:r w:rsidRPr="00CC3179">
        <w:t xml:space="preserve"> основные операции мыслительной деятельности — анализ и синтез, сравнение, обобщение, систематизацию, выявление причинно-следственных связей — для </w:t>
      </w:r>
      <w:r w:rsidRPr="00CC3179">
        <w:lastRenderedPageBreak/>
        <w:t>изучения свойств веществ и химических реакций; естественно-научные методы познания — наблюдение, измерение, моделирование, эксперимент (реальный и мысленный).</w:t>
      </w:r>
    </w:p>
    <w:p w:rsidR="00556451" w:rsidRDefault="00556451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</w:p>
    <w:p w:rsidR="00556451" w:rsidRDefault="00556451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</w:p>
    <w:p w:rsidR="00556451" w:rsidRDefault="00556451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</w:p>
    <w:p w:rsidR="00556451" w:rsidRDefault="00556451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</w:p>
    <w:p w:rsidR="00556451" w:rsidRDefault="00556451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  <w:r>
        <w:br w:type="page"/>
      </w:r>
    </w:p>
    <w:p w:rsidR="00556451" w:rsidRDefault="00556451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  <w:sectPr w:rsidR="00556451" w:rsidSect="00FA4150">
          <w:headerReference w:type="default" r:id="rId7"/>
          <w:footerReference w:type="default" r:id="rId8"/>
          <w:headerReference w:type="first" r:id="rId9"/>
          <w:footerReference w:type="first" r:id="rId10"/>
          <w:pgSz w:w="11900" w:h="16840"/>
          <w:pgMar w:top="567" w:right="851" w:bottom="567" w:left="1701" w:header="720" w:footer="720" w:gutter="0"/>
          <w:cols w:space="720"/>
          <w:titlePg/>
          <w:docGrid w:linePitch="326"/>
        </w:sectPr>
      </w:pPr>
    </w:p>
    <w:p w:rsidR="00556451" w:rsidRDefault="00556451" w:rsidP="00F163E4">
      <w:pPr>
        <w:pStyle w:val="a3"/>
        <w:shd w:val="clear" w:color="auto" w:fill="FFFFFF"/>
        <w:spacing w:before="0" w:beforeAutospacing="0" w:after="0" w:afterAutospacing="0"/>
        <w:ind w:firstLine="227"/>
        <w:jc w:val="both"/>
      </w:pPr>
    </w:p>
    <w:p w:rsidR="00F163E4" w:rsidRPr="00FA4150" w:rsidRDefault="00CC3179" w:rsidP="00FA4150">
      <w:pPr>
        <w:pStyle w:val="a3"/>
        <w:shd w:val="clear" w:color="auto" w:fill="FFFFFF"/>
        <w:spacing w:before="0" w:beforeAutospacing="0" w:after="0" w:afterAutospacing="0"/>
        <w:ind w:firstLine="227"/>
        <w:jc w:val="center"/>
      </w:pPr>
      <w:r w:rsidRPr="00FA4150">
        <w:rPr>
          <w:b/>
        </w:rPr>
        <w:t>3.</w:t>
      </w:r>
      <w:r w:rsidR="00556451" w:rsidRPr="00FA4150">
        <w:rPr>
          <w:b/>
        </w:rPr>
        <w:t>ТЕМАТИЧЕСКОЕ ПЛАНИРОВАНИЕ 8 класс</w:t>
      </w:r>
    </w:p>
    <w:tbl>
      <w:tblPr>
        <w:tblStyle w:val="TableGrid"/>
        <w:tblW w:w="14372" w:type="dxa"/>
        <w:tblInd w:w="-768" w:type="dxa"/>
        <w:tblLayout w:type="fixed"/>
        <w:tblCellMar>
          <w:top w:w="114" w:type="dxa"/>
          <w:left w:w="78" w:type="dxa"/>
          <w:right w:w="77" w:type="dxa"/>
        </w:tblCellMar>
        <w:tblLook w:val="04A0" w:firstRow="1" w:lastRow="0" w:firstColumn="1" w:lastColumn="0" w:noHBand="0" w:noVBand="1"/>
      </w:tblPr>
      <w:tblGrid>
        <w:gridCol w:w="762"/>
        <w:gridCol w:w="3346"/>
        <w:gridCol w:w="413"/>
        <w:gridCol w:w="583"/>
        <w:gridCol w:w="53"/>
        <w:gridCol w:w="855"/>
        <w:gridCol w:w="850"/>
        <w:gridCol w:w="648"/>
        <w:gridCol w:w="1755"/>
        <w:gridCol w:w="996"/>
        <w:gridCol w:w="709"/>
        <w:gridCol w:w="996"/>
        <w:gridCol w:w="701"/>
        <w:gridCol w:w="1705"/>
      </w:tblGrid>
      <w:tr w:rsidR="00FA4150" w:rsidRPr="00CC3179" w:rsidTr="00FA4150">
        <w:trPr>
          <w:trHeight w:val="348"/>
        </w:trPr>
        <w:tc>
          <w:tcPr>
            <w:tcW w:w="7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№</w:t>
            </w:r>
          </w:p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п/п</w:t>
            </w:r>
          </w:p>
        </w:tc>
        <w:tc>
          <w:tcPr>
            <w:tcW w:w="375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8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Наименование разделов и тем программы</w:t>
            </w:r>
          </w:p>
        </w:tc>
        <w:tc>
          <w:tcPr>
            <w:tcW w:w="14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Количество часов</w:t>
            </w:r>
          </w:p>
        </w:tc>
        <w:tc>
          <w:tcPr>
            <w:tcW w:w="85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160" w:line="259" w:lineRule="auto"/>
              <w:ind w:left="258" w:firstLine="0"/>
              <w:rPr>
                <w:szCs w:val="24"/>
              </w:rPr>
            </w:pPr>
          </w:p>
        </w:tc>
        <w:tc>
          <w:tcPr>
            <w:tcW w:w="4108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1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Виды деятельности</w:t>
            </w:r>
          </w:p>
        </w:tc>
        <w:tc>
          <w:tcPr>
            <w:tcW w:w="99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4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Виды, формы контроля</w:t>
            </w:r>
          </w:p>
        </w:tc>
        <w:tc>
          <w:tcPr>
            <w:tcW w:w="24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0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Электронные (цифровые) образовательные ресурсы</w:t>
            </w:r>
          </w:p>
        </w:tc>
      </w:tr>
      <w:tr w:rsidR="00FA4150" w:rsidRPr="00CC3179" w:rsidTr="00FA4150">
        <w:trPr>
          <w:trHeight w:val="540"/>
        </w:trPr>
        <w:tc>
          <w:tcPr>
            <w:tcW w:w="762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160" w:line="259" w:lineRule="auto"/>
              <w:ind w:left="258" w:firstLine="0"/>
              <w:rPr>
                <w:szCs w:val="24"/>
              </w:rPr>
            </w:pPr>
          </w:p>
        </w:tc>
        <w:tc>
          <w:tcPr>
            <w:tcW w:w="3759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160" w:line="259" w:lineRule="auto"/>
              <w:ind w:left="68" w:firstLine="0"/>
              <w:rPr>
                <w:szCs w:val="24"/>
              </w:rPr>
            </w:pPr>
          </w:p>
        </w:tc>
        <w:tc>
          <w:tcPr>
            <w:tcW w:w="6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всего</w:t>
            </w:r>
          </w:p>
        </w:tc>
        <w:tc>
          <w:tcPr>
            <w:tcW w:w="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контрольные работы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практические работы</w:t>
            </w:r>
          </w:p>
        </w:tc>
        <w:tc>
          <w:tcPr>
            <w:tcW w:w="4108" w:type="dxa"/>
            <w:gridSpan w:val="4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160" w:line="259" w:lineRule="auto"/>
              <w:ind w:left="61" w:firstLine="0"/>
              <w:rPr>
                <w:szCs w:val="24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160" w:line="259" w:lineRule="auto"/>
              <w:ind w:left="64" w:firstLine="0"/>
              <w:rPr>
                <w:szCs w:val="24"/>
              </w:rPr>
            </w:pPr>
          </w:p>
        </w:tc>
        <w:tc>
          <w:tcPr>
            <w:tcW w:w="2406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160" w:line="259" w:lineRule="auto"/>
              <w:ind w:left="60" w:firstLine="0"/>
              <w:rPr>
                <w:szCs w:val="24"/>
              </w:rPr>
            </w:pPr>
          </w:p>
        </w:tc>
      </w:tr>
      <w:tr w:rsidR="00FA4150" w:rsidRPr="00CC3179" w:rsidTr="00FA4150">
        <w:trPr>
          <w:trHeight w:val="348"/>
        </w:trPr>
        <w:tc>
          <w:tcPr>
            <w:tcW w:w="601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FA4150" w:rsidRPr="00CC3179" w:rsidRDefault="00FA4150" w:rsidP="00556451">
            <w:pPr>
              <w:spacing w:after="0" w:line="259" w:lineRule="auto"/>
              <w:ind w:left="68" w:firstLine="0"/>
              <w:rPr>
                <w:szCs w:val="24"/>
              </w:rPr>
            </w:pPr>
            <w:r w:rsidRPr="00CC3179">
              <w:rPr>
                <w:szCs w:val="24"/>
              </w:rPr>
              <w:t>Раздел 1.</w:t>
            </w:r>
            <w:r w:rsidRPr="00CC3179">
              <w:rPr>
                <w:b/>
                <w:szCs w:val="24"/>
              </w:rPr>
              <w:t xml:space="preserve"> Первоначальные химические понятия</w:t>
            </w:r>
          </w:p>
        </w:tc>
        <w:tc>
          <w:tcPr>
            <w:tcW w:w="85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 w:rsidP="00556451">
            <w:pPr>
              <w:spacing w:after="160" w:line="259" w:lineRule="auto"/>
              <w:ind w:left="258" w:firstLine="0"/>
              <w:rPr>
                <w:szCs w:val="24"/>
              </w:rPr>
            </w:pPr>
          </w:p>
        </w:tc>
        <w:tc>
          <w:tcPr>
            <w:tcW w:w="4108" w:type="dxa"/>
            <w:gridSpan w:val="4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 w:rsidP="00556451">
            <w:pPr>
              <w:spacing w:after="160" w:line="259" w:lineRule="auto"/>
              <w:ind w:left="61" w:firstLine="0"/>
              <w:rPr>
                <w:szCs w:val="24"/>
              </w:rPr>
            </w:pPr>
          </w:p>
        </w:tc>
        <w:tc>
          <w:tcPr>
            <w:tcW w:w="99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 w:rsidP="00556451">
            <w:pPr>
              <w:spacing w:after="160" w:line="259" w:lineRule="auto"/>
              <w:ind w:left="64" w:firstLine="0"/>
              <w:rPr>
                <w:szCs w:val="24"/>
              </w:rPr>
            </w:pPr>
          </w:p>
        </w:tc>
        <w:tc>
          <w:tcPr>
            <w:tcW w:w="2406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160" w:line="259" w:lineRule="auto"/>
              <w:ind w:left="60" w:firstLine="0"/>
              <w:rPr>
                <w:szCs w:val="24"/>
              </w:rPr>
            </w:pPr>
          </w:p>
        </w:tc>
      </w:tr>
      <w:tr w:rsidR="00FA4150" w:rsidRPr="00CC3179" w:rsidTr="00FA4150">
        <w:trPr>
          <w:trHeight w:val="1425"/>
        </w:trPr>
        <w:tc>
          <w:tcPr>
            <w:tcW w:w="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1.1.</w:t>
            </w:r>
          </w:p>
        </w:tc>
        <w:tc>
          <w:tcPr>
            <w:tcW w:w="37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8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6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5</w:t>
            </w:r>
          </w:p>
        </w:tc>
        <w:tc>
          <w:tcPr>
            <w:tcW w:w="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2</w:t>
            </w:r>
          </w:p>
        </w:tc>
        <w:tc>
          <w:tcPr>
            <w:tcW w:w="410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 xml:space="preserve">Раскрывать смысл изучаемых </w:t>
            </w:r>
            <w:proofErr w:type="gramStart"/>
            <w:r w:rsidRPr="00CC3179">
              <w:rPr>
                <w:szCs w:val="24"/>
              </w:rPr>
              <w:t>понятий.;;</w:t>
            </w:r>
            <w:proofErr w:type="gramEnd"/>
          </w:p>
          <w:p w:rsidR="00FA4150" w:rsidRPr="00CC3179" w:rsidRDefault="00FA4150" w:rsidP="00556451">
            <w:pPr>
              <w:spacing w:after="0" w:line="255" w:lineRule="auto"/>
              <w:ind w:left="61" w:right="257" w:firstLine="0"/>
              <w:rPr>
                <w:szCs w:val="24"/>
              </w:rPr>
            </w:pPr>
            <w:r w:rsidRPr="00CC3179">
              <w:rPr>
                <w:szCs w:val="24"/>
              </w:rPr>
              <w:t xml:space="preserve">Раскрывать роль химии в природе и жизни человека; её связь с другими </w:t>
            </w:r>
            <w:proofErr w:type="gramStart"/>
            <w:r w:rsidRPr="00CC3179">
              <w:rPr>
                <w:szCs w:val="24"/>
              </w:rPr>
              <w:t>науками.;;</w:t>
            </w:r>
            <w:proofErr w:type="gramEnd"/>
          </w:p>
          <w:p w:rsidR="00FA4150" w:rsidRPr="00CC3179" w:rsidRDefault="00FA4150" w:rsidP="00556451">
            <w:pPr>
              <w:spacing w:after="0" w:line="255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 xml:space="preserve">Различать чистые вещества и смеси; однородные и неоднородные </w:t>
            </w:r>
            <w:proofErr w:type="gramStart"/>
            <w:r w:rsidRPr="00CC3179">
              <w:rPr>
                <w:szCs w:val="24"/>
              </w:rPr>
              <w:t>смеси.;;</w:t>
            </w:r>
            <w:proofErr w:type="gramEnd"/>
          </w:p>
          <w:p w:rsidR="00FA4150" w:rsidRPr="00CC3179" w:rsidRDefault="00FA4150" w:rsidP="00556451">
            <w:pPr>
              <w:spacing w:after="0" w:line="255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 xml:space="preserve">Следовать правилам использования химической посудой и; лабораторным оборудованием; </w:t>
            </w:r>
          </w:p>
        </w:tc>
        <w:tc>
          <w:tcPr>
            <w:tcW w:w="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4" w:firstLine="0"/>
              <w:rPr>
                <w:szCs w:val="24"/>
              </w:rPr>
            </w:pPr>
            <w:r w:rsidRPr="00CC3179">
              <w:rPr>
                <w:szCs w:val="24"/>
              </w:rPr>
              <w:t>Практическая работа;</w:t>
            </w:r>
          </w:p>
        </w:tc>
        <w:tc>
          <w:tcPr>
            <w:tcW w:w="24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0" w:firstLine="0"/>
              <w:rPr>
                <w:szCs w:val="24"/>
              </w:rPr>
            </w:pPr>
            <w:r w:rsidRPr="00CC3179">
              <w:rPr>
                <w:szCs w:val="24"/>
              </w:rPr>
              <w:t xml:space="preserve">Бином. лаборатория знаний, сайт </w:t>
            </w:r>
            <w:proofErr w:type="spellStart"/>
            <w:r w:rsidRPr="00CC3179">
              <w:rPr>
                <w:szCs w:val="24"/>
              </w:rPr>
              <w:t>инфоурок</w:t>
            </w:r>
            <w:proofErr w:type="spellEnd"/>
            <w:r w:rsidRPr="00CC3179">
              <w:rPr>
                <w:szCs w:val="24"/>
              </w:rPr>
              <w:t>.</w:t>
            </w:r>
          </w:p>
        </w:tc>
      </w:tr>
      <w:tr w:rsidR="00FA4150" w:rsidRPr="00CC3179" w:rsidTr="00FA4150">
        <w:trPr>
          <w:trHeight w:val="2850"/>
        </w:trPr>
        <w:tc>
          <w:tcPr>
            <w:tcW w:w="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lastRenderedPageBreak/>
              <w:t>1.2.</w:t>
            </w:r>
          </w:p>
        </w:tc>
        <w:tc>
          <w:tcPr>
            <w:tcW w:w="37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8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Вещества</w:t>
            </w:r>
          </w:p>
          <w:p w:rsidR="00FA4150" w:rsidRPr="00CC3179" w:rsidRDefault="00FA4150" w:rsidP="00556451">
            <w:pPr>
              <w:spacing w:after="0" w:line="259" w:lineRule="auto"/>
              <w:ind w:left="68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и химические реакции</w:t>
            </w:r>
          </w:p>
        </w:tc>
        <w:tc>
          <w:tcPr>
            <w:tcW w:w="6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16</w:t>
            </w:r>
          </w:p>
        </w:tc>
        <w:tc>
          <w:tcPr>
            <w:tcW w:w="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0</w:t>
            </w:r>
          </w:p>
        </w:tc>
        <w:tc>
          <w:tcPr>
            <w:tcW w:w="410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5" w:lineRule="auto"/>
              <w:ind w:left="61" w:right="211" w:firstLine="0"/>
              <w:rPr>
                <w:szCs w:val="24"/>
              </w:rPr>
            </w:pPr>
            <w:r w:rsidRPr="00CC3179">
              <w:rPr>
                <w:szCs w:val="24"/>
              </w:rPr>
              <w:t xml:space="preserve">Различать физические и химические явления; объяснять их сущность с точки зрения </w:t>
            </w:r>
            <w:proofErr w:type="spellStart"/>
            <w:r w:rsidRPr="00CC3179">
              <w:rPr>
                <w:szCs w:val="24"/>
              </w:rPr>
              <w:t>атомномолекулярного</w:t>
            </w:r>
            <w:proofErr w:type="spellEnd"/>
            <w:r w:rsidRPr="00CC3179">
              <w:rPr>
                <w:szCs w:val="24"/>
              </w:rPr>
              <w:t xml:space="preserve"> </w:t>
            </w:r>
            <w:proofErr w:type="gramStart"/>
            <w:r w:rsidRPr="00CC3179">
              <w:rPr>
                <w:szCs w:val="24"/>
              </w:rPr>
              <w:t>учения.;;</w:t>
            </w:r>
            <w:proofErr w:type="gramEnd"/>
          </w:p>
          <w:p w:rsidR="00FA4150" w:rsidRPr="00CC3179" w:rsidRDefault="00FA4150" w:rsidP="00556451">
            <w:pPr>
              <w:spacing w:after="0" w:line="255" w:lineRule="auto"/>
              <w:ind w:left="61" w:right="68" w:firstLine="0"/>
              <w:rPr>
                <w:szCs w:val="24"/>
              </w:rPr>
            </w:pPr>
            <w:r w:rsidRPr="00CC3179">
              <w:rPr>
                <w:szCs w:val="24"/>
              </w:rPr>
              <w:t xml:space="preserve">Определять признаки химических реакций; условия их протекания.; Объяснять сущность физических и химических явлений с точки зрения </w:t>
            </w:r>
            <w:proofErr w:type="spellStart"/>
            <w:r w:rsidRPr="00CC3179">
              <w:rPr>
                <w:szCs w:val="24"/>
              </w:rPr>
              <w:t>атомномолекулярного</w:t>
            </w:r>
            <w:proofErr w:type="spellEnd"/>
            <w:r w:rsidRPr="00CC3179">
              <w:rPr>
                <w:szCs w:val="24"/>
              </w:rPr>
              <w:t xml:space="preserve"> </w:t>
            </w:r>
            <w:proofErr w:type="gramStart"/>
            <w:r w:rsidRPr="00CC3179">
              <w:rPr>
                <w:szCs w:val="24"/>
              </w:rPr>
              <w:t>учения.;;</w:t>
            </w:r>
            <w:proofErr w:type="gramEnd"/>
          </w:p>
          <w:p w:rsidR="00FA4150" w:rsidRPr="00CC3179" w:rsidRDefault="00FA4150" w:rsidP="00556451">
            <w:pPr>
              <w:spacing w:after="0" w:line="255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>Классифицировать химические реакции (по числу и составу;</w:t>
            </w:r>
          </w:p>
          <w:p w:rsidR="00FA4150" w:rsidRPr="00CC3179" w:rsidRDefault="00FA4150" w:rsidP="00556451">
            <w:pPr>
              <w:spacing w:after="0" w:line="259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>реагирующих и образующихся веществ</w:t>
            </w:r>
            <w:proofErr w:type="gramStart"/>
            <w:r w:rsidRPr="00CC3179">
              <w:rPr>
                <w:szCs w:val="24"/>
              </w:rPr>
              <w:t>).;;</w:t>
            </w:r>
            <w:proofErr w:type="gramEnd"/>
          </w:p>
          <w:p w:rsidR="00FA4150" w:rsidRPr="00CC3179" w:rsidRDefault="00FA4150" w:rsidP="00556451">
            <w:pPr>
              <w:spacing w:after="0" w:line="255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>Составлять формулы бинарных веществ по валентности и определять валентность по формулам веществ.;; Расставлять коэффициенты в уравнениях химических реакций.;</w:t>
            </w:r>
          </w:p>
        </w:tc>
        <w:tc>
          <w:tcPr>
            <w:tcW w:w="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4" w:firstLine="0"/>
              <w:rPr>
                <w:szCs w:val="24"/>
              </w:rPr>
            </w:pPr>
            <w:r w:rsidRPr="00CC3179">
              <w:rPr>
                <w:szCs w:val="24"/>
              </w:rPr>
              <w:t>Контрольная работа;</w:t>
            </w:r>
          </w:p>
        </w:tc>
        <w:tc>
          <w:tcPr>
            <w:tcW w:w="24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0" w:firstLine="0"/>
              <w:rPr>
                <w:szCs w:val="24"/>
              </w:rPr>
            </w:pPr>
            <w:r w:rsidRPr="00CC3179">
              <w:rPr>
                <w:szCs w:val="24"/>
              </w:rPr>
              <w:t>http://www.chemistri.narod.ru http://www.alhimik.ru</w:t>
            </w:r>
          </w:p>
        </w:tc>
      </w:tr>
      <w:tr w:rsidR="00FA4150" w:rsidRPr="00CC3179" w:rsidTr="00FA4150">
        <w:trPr>
          <w:trHeight w:val="348"/>
        </w:trPr>
        <w:tc>
          <w:tcPr>
            <w:tcW w:w="452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8" w:firstLine="0"/>
              <w:rPr>
                <w:szCs w:val="24"/>
              </w:rPr>
            </w:pPr>
            <w:r w:rsidRPr="00CC3179">
              <w:rPr>
                <w:szCs w:val="24"/>
              </w:rPr>
              <w:t>Итого по разделу</w:t>
            </w:r>
          </w:p>
        </w:tc>
        <w:tc>
          <w:tcPr>
            <w:tcW w:w="6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21</w:t>
            </w:r>
          </w:p>
        </w:tc>
        <w:tc>
          <w:tcPr>
            <w:tcW w:w="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 w:rsidP="00556451">
            <w:pPr>
              <w:spacing w:after="160" w:line="259" w:lineRule="auto"/>
              <w:ind w:left="258" w:firstLine="0"/>
              <w:rPr>
                <w:szCs w:val="24"/>
              </w:rPr>
            </w:pPr>
          </w:p>
        </w:tc>
        <w:tc>
          <w:tcPr>
            <w:tcW w:w="4108" w:type="dxa"/>
            <w:gridSpan w:val="4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 w:rsidP="00556451">
            <w:pPr>
              <w:spacing w:after="160" w:line="259" w:lineRule="auto"/>
              <w:ind w:left="61" w:firstLine="0"/>
              <w:rPr>
                <w:szCs w:val="24"/>
              </w:rPr>
            </w:pPr>
          </w:p>
        </w:tc>
        <w:tc>
          <w:tcPr>
            <w:tcW w:w="99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 w:rsidP="00556451">
            <w:pPr>
              <w:spacing w:after="160" w:line="259" w:lineRule="auto"/>
              <w:ind w:left="64" w:firstLine="0"/>
              <w:rPr>
                <w:szCs w:val="24"/>
              </w:rPr>
            </w:pPr>
          </w:p>
        </w:tc>
        <w:tc>
          <w:tcPr>
            <w:tcW w:w="2406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160" w:line="259" w:lineRule="auto"/>
              <w:ind w:left="60" w:firstLine="0"/>
              <w:rPr>
                <w:szCs w:val="24"/>
              </w:rPr>
            </w:pPr>
          </w:p>
        </w:tc>
      </w:tr>
      <w:tr w:rsidR="00FA4150" w:rsidRPr="00CC3179" w:rsidTr="00FA4150">
        <w:trPr>
          <w:trHeight w:val="348"/>
        </w:trPr>
        <w:tc>
          <w:tcPr>
            <w:tcW w:w="601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FA4150" w:rsidRPr="00CC3179" w:rsidRDefault="00FA4150" w:rsidP="00556451">
            <w:pPr>
              <w:spacing w:after="0" w:line="259" w:lineRule="auto"/>
              <w:ind w:left="68" w:firstLine="0"/>
              <w:rPr>
                <w:szCs w:val="24"/>
              </w:rPr>
            </w:pPr>
            <w:r w:rsidRPr="00CC3179">
              <w:rPr>
                <w:szCs w:val="24"/>
              </w:rPr>
              <w:t>Раздел 2.</w:t>
            </w:r>
            <w:r w:rsidRPr="00CC3179">
              <w:rPr>
                <w:b/>
                <w:szCs w:val="24"/>
              </w:rPr>
              <w:t xml:space="preserve"> Важнейшие представители неорганических веществ</w:t>
            </w:r>
          </w:p>
        </w:tc>
        <w:tc>
          <w:tcPr>
            <w:tcW w:w="85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 w:rsidP="00556451">
            <w:pPr>
              <w:spacing w:after="160" w:line="259" w:lineRule="auto"/>
              <w:ind w:left="258" w:firstLine="0"/>
              <w:rPr>
                <w:szCs w:val="24"/>
              </w:rPr>
            </w:pPr>
          </w:p>
        </w:tc>
        <w:tc>
          <w:tcPr>
            <w:tcW w:w="4108" w:type="dxa"/>
            <w:gridSpan w:val="4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 w:rsidP="00556451">
            <w:pPr>
              <w:spacing w:after="160" w:line="259" w:lineRule="auto"/>
              <w:ind w:left="61" w:firstLine="0"/>
              <w:rPr>
                <w:szCs w:val="24"/>
              </w:rPr>
            </w:pPr>
          </w:p>
        </w:tc>
        <w:tc>
          <w:tcPr>
            <w:tcW w:w="99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 w:rsidP="00556451">
            <w:pPr>
              <w:spacing w:after="160" w:line="259" w:lineRule="auto"/>
              <w:ind w:left="64" w:firstLine="0"/>
              <w:rPr>
                <w:szCs w:val="24"/>
              </w:rPr>
            </w:pPr>
          </w:p>
        </w:tc>
        <w:tc>
          <w:tcPr>
            <w:tcW w:w="2406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160" w:line="259" w:lineRule="auto"/>
              <w:ind w:left="60" w:firstLine="0"/>
              <w:rPr>
                <w:szCs w:val="24"/>
              </w:rPr>
            </w:pPr>
          </w:p>
        </w:tc>
      </w:tr>
      <w:tr w:rsidR="00FA4150" w:rsidRPr="00CC3179" w:rsidTr="00FA4150">
        <w:trPr>
          <w:trHeight w:val="3230"/>
        </w:trPr>
        <w:tc>
          <w:tcPr>
            <w:tcW w:w="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lastRenderedPageBreak/>
              <w:t>2.1.</w:t>
            </w:r>
          </w:p>
        </w:tc>
        <w:tc>
          <w:tcPr>
            <w:tcW w:w="37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8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Воздух. Кислород. Понятие об оксидах</w:t>
            </w:r>
          </w:p>
        </w:tc>
        <w:tc>
          <w:tcPr>
            <w:tcW w:w="6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5</w:t>
            </w:r>
          </w:p>
        </w:tc>
        <w:tc>
          <w:tcPr>
            <w:tcW w:w="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1</w:t>
            </w:r>
          </w:p>
        </w:tc>
        <w:tc>
          <w:tcPr>
            <w:tcW w:w="410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63" w:lineRule="auto"/>
              <w:ind w:left="61" w:right="193" w:firstLine="0"/>
              <w:rPr>
                <w:szCs w:val="24"/>
              </w:rPr>
            </w:pPr>
            <w:r w:rsidRPr="00CC3179">
              <w:rPr>
                <w:szCs w:val="24"/>
              </w:rPr>
              <w:t xml:space="preserve">Характеризовать (описывать) состав воздуха; физические и </w:t>
            </w:r>
            <w:proofErr w:type="gramStart"/>
            <w:r w:rsidRPr="00CC3179">
              <w:rPr>
                <w:szCs w:val="24"/>
              </w:rPr>
              <w:t>хи</w:t>
            </w:r>
            <w:r w:rsidRPr="00CC3179">
              <w:rPr>
                <w:rFonts w:ascii="DejaVu Serif" w:eastAsia="DejaVu Serif" w:hAnsi="DejaVu Serif" w:cs="DejaVu Serif"/>
                <w:szCs w:val="24"/>
              </w:rPr>
              <w:t>‐</w:t>
            </w:r>
            <w:proofErr w:type="spellStart"/>
            <w:r w:rsidRPr="00CC3179">
              <w:rPr>
                <w:szCs w:val="24"/>
              </w:rPr>
              <w:t>мические</w:t>
            </w:r>
            <w:proofErr w:type="spellEnd"/>
            <w:proofErr w:type="gramEnd"/>
            <w:r w:rsidRPr="00CC3179">
              <w:rPr>
                <w:szCs w:val="24"/>
              </w:rPr>
              <w:t xml:space="preserve"> свойства кислорода; способы его получения;</w:t>
            </w:r>
          </w:p>
          <w:p w:rsidR="00FA4150" w:rsidRPr="00CC3179" w:rsidRDefault="00FA4150" w:rsidP="00556451">
            <w:pPr>
              <w:spacing w:after="0" w:line="259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 xml:space="preserve">применение и значение в природе и жизни </w:t>
            </w:r>
            <w:proofErr w:type="gramStart"/>
            <w:r w:rsidRPr="00CC3179">
              <w:rPr>
                <w:szCs w:val="24"/>
              </w:rPr>
              <w:t>человека.;;</w:t>
            </w:r>
            <w:proofErr w:type="gramEnd"/>
          </w:p>
          <w:p w:rsidR="00FA4150" w:rsidRPr="00CC3179" w:rsidRDefault="00FA4150" w:rsidP="00556451">
            <w:pPr>
              <w:spacing w:after="0" w:line="259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 xml:space="preserve">Сравнивать реакции горения и медленного </w:t>
            </w:r>
            <w:proofErr w:type="gramStart"/>
            <w:r w:rsidRPr="00CC3179">
              <w:rPr>
                <w:szCs w:val="24"/>
              </w:rPr>
              <w:t>окисления.;;</w:t>
            </w:r>
            <w:proofErr w:type="gramEnd"/>
          </w:p>
          <w:p w:rsidR="00FA4150" w:rsidRPr="00CC3179" w:rsidRDefault="00FA4150" w:rsidP="00556451">
            <w:pPr>
              <w:spacing w:after="0" w:line="259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>Собирать приборы для получения кислорода</w:t>
            </w:r>
          </w:p>
          <w:p w:rsidR="00FA4150" w:rsidRPr="00CC3179" w:rsidRDefault="00FA4150" w:rsidP="00556451">
            <w:pPr>
              <w:spacing w:after="0" w:line="259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>(вытеснением воды и воздуха</w:t>
            </w:r>
            <w:proofErr w:type="gramStart"/>
            <w:r w:rsidRPr="00CC3179">
              <w:rPr>
                <w:szCs w:val="24"/>
              </w:rPr>
              <w:t>).;;</w:t>
            </w:r>
            <w:proofErr w:type="gramEnd"/>
          </w:p>
          <w:p w:rsidR="00FA4150" w:rsidRPr="00CC3179" w:rsidRDefault="00FA4150" w:rsidP="00556451">
            <w:pPr>
              <w:spacing w:after="0" w:line="259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 xml:space="preserve">Распознавать опытным путём </w:t>
            </w:r>
            <w:proofErr w:type="gramStart"/>
            <w:r w:rsidRPr="00CC3179">
              <w:rPr>
                <w:szCs w:val="24"/>
              </w:rPr>
              <w:t>кислород.;;</w:t>
            </w:r>
            <w:proofErr w:type="gramEnd"/>
          </w:p>
          <w:p w:rsidR="00FA4150" w:rsidRPr="00CC3179" w:rsidRDefault="00FA4150" w:rsidP="00556451">
            <w:pPr>
              <w:spacing w:after="0" w:line="255" w:lineRule="auto"/>
              <w:ind w:left="61" w:right="35" w:firstLine="0"/>
              <w:rPr>
                <w:szCs w:val="24"/>
              </w:rPr>
            </w:pPr>
            <w:r w:rsidRPr="00CC3179">
              <w:rPr>
                <w:szCs w:val="24"/>
              </w:rPr>
              <w:t xml:space="preserve">Использовать химическую символику для составления формул веществ; молекулярных уравнений химических реакций с участием </w:t>
            </w:r>
            <w:proofErr w:type="gramStart"/>
            <w:r w:rsidRPr="00CC3179">
              <w:rPr>
                <w:szCs w:val="24"/>
              </w:rPr>
              <w:t>кислорода.;;</w:t>
            </w:r>
            <w:proofErr w:type="gramEnd"/>
          </w:p>
          <w:p w:rsidR="00FA4150" w:rsidRPr="00CC3179" w:rsidRDefault="00FA4150" w:rsidP="00556451">
            <w:pPr>
              <w:spacing w:after="0" w:line="255" w:lineRule="auto"/>
              <w:ind w:left="61" w:right="185" w:firstLine="0"/>
              <w:rPr>
                <w:szCs w:val="24"/>
              </w:rPr>
            </w:pPr>
            <w:r w:rsidRPr="00CC3179">
              <w:rPr>
                <w:szCs w:val="24"/>
              </w:rPr>
              <w:t>Объяснять сущность экологических проблем; связанных с;</w:t>
            </w:r>
          </w:p>
          <w:p w:rsidR="00FA4150" w:rsidRPr="00CC3179" w:rsidRDefault="00FA4150" w:rsidP="00556451">
            <w:pPr>
              <w:spacing w:after="0" w:line="259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>загрязнением воздуха.;</w:t>
            </w:r>
          </w:p>
          <w:p w:rsidR="00FA4150" w:rsidRPr="00CC3179" w:rsidRDefault="00FA4150" w:rsidP="00556451">
            <w:pPr>
              <w:spacing w:after="0" w:line="259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>;</w:t>
            </w:r>
          </w:p>
        </w:tc>
        <w:tc>
          <w:tcPr>
            <w:tcW w:w="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4" w:firstLine="0"/>
              <w:rPr>
                <w:szCs w:val="24"/>
              </w:rPr>
            </w:pPr>
            <w:r w:rsidRPr="00CC3179">
              <w:rPr>
                <w:szCs w:val="24"/>
              </w:rPr>
              <w:t>Практическая работа;</w:t>
            </w:r>
          </w:p>
        </w:tc>
        <w:tc>
          <w:tcPr>
            <w:tcW w:w="24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0" w:firstLine="0"/>
              <w:rPr>
                <w:szCs w:val="24"/>
              </w:rPr>
            </w:pPr>
            <w:r w:rsidRPr="00CC3179">
              <w:rPr>
                <w:szCs w:val="24"/>
              </w:rPr>
              <w:t xml:space="preserve">Сайт </w:t>
            </w:r>
            <w:proofErr w:type="spellStart"/>
            <w:r w:rsidRPr="00CC3179">
              <w:rPr>
                <w:szCs w:val="24"/>
              </w:rPr>
              <w:t>Инфоурок</w:t>
            </w:r>
            <w:proofErr w:type="spellEnd"/>
            <w:r w:rsidRPr="00CC3179">
              <w:rPr>
                <w:szCs w:val="24"/>
              </w:rPr>
              <w:t>, http://www.chemistri.narod.ru http://www.alhimik.ru</w:t>
            </w:r>
          </w:p>
        </w:tc>
      </w:tr>
      <w:tr w:rsidR="00FA4150" w:rsidRPr="00CC3179" w:rsidTr="00FA4150">
        <w:tblPrEx>
          <w:tblCellMar>
            <w:right w:w="81" w:type="dxa"/>
          </w:tblCellMar>
        </w:tblPrEx>
        <w:trPr>
          <w:trHeight w:val="1309"/>
        </w:trPr>
        <w:tc>
          <w:tcPr>
            <w:tcW w:w="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2.2.</w:t>
            </w:r>
          </w:p>
        </w:tc>
        <w:tc>
          <w:tcPr>
            <w:tcW w:w="37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8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Водород.</w:t>
            </w:r>
          </w:p>
          <w:p w:rsidR="00FA4150" w:rsidRPr="00CC3179" w:rsidRDefault="00FA4150" w:rsidP="00556451">
            <w:pPr>
              <w:spacing w:after="0" w:line="259" w:lineRule="auto"/>
              <w:ind w:left="68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Понятие о кислотах и солях</w:t>
            </w:r>
          </w:p>
        </w:tc>
        <w:tc>
          <w:tcPr>
            <w:tcW w:w="6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4</w:t>
            </w:r>
          </w:p>
        </w:tc>
        <w:tc>
          <w:tcPr>
            <w:tcW w:w="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1</w:t>
            </w:r>
          </w:p>
        </w:tc>
        <w:tc>
          <w:tcPr>
            <w:tcW w:w="410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5" w:lineRule="auto"/>
              <w:ind w:left="61" w:right="190" w:firstLine="0"/>
              <w:rPr>
                <w:szCs w:val="24"/>
              </w:rPr>
            </w:pPr>
            <w:r w:rsidRPr="00CC3179">
              <w:rPr>
                <w:szCs w:val="24"/>
              </w:rPr>
              <w:t xml:space="preserve">Характеризовать (описывать) физические и химические свойства водорода; способы его получения; </w:t>
            </w:r>
            <w:proofErr w:type="gramStart"/>
            <w:r w:rsidRPr="00CC3179">
              <w:rPr>
                <w:szCs w:val="24"/>
              </w:rPr>
              <w:t>применение.;;</w:t>
            </w:r>
            <w:proofErr w:type="gramEnd"/>
          </w:p>
          <w:p w:rsidR="00FA4150" w:rsidRPr="00CC3179" w:rsidRDefault="00FA4150" w:rsidP="00556451">
            <w:pPr>
              <w:spacing w:after="0" w:line="259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>Собирать прибор для получения водорода.;</w:t>
            </w:r>
          </w:p>
          <w:p w:rsidR="00FA4150" w:rsidRPr="00CC3179" w:rsidRDefault="00FA4150" w:rsidP="00556451">
            <w:pPr>
              <w:spacing w:after="0" w:line="259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>;</w:t>
            </w:r>
          </w:p>
        </w:tc>
        <w:tc>
          <w:tcPr>
            <w:tcW w:w="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4" w:firstLine="0"/>
              <w:rPr>
                <w:szCs w:val="24"/>
              </w:rPr>
            </w:pPr>
            <w:r w:rsidRPr="00CC3179">
              <w:rPr>
                <w:szCs w:val="24"/>
              </w:rPr>
              <w:t>Практическая работа;</w:t>
            </w:r>
          </w:p>
        </w:tc>
        <w:tc>
          <w:tcPr>
            <w:tcW w:w="24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0" w:firstLine="0"/>
              <w:rPr>
                <w:szCs w:val="24"/>
              </w:rPr>
            </w:pPr>
            <w:r w:rsidRPr="00CC3179">
              <w:rPr>
                <w:szCs w:val="24"/>
              </w:rPr>
              <w:t>http://www.chemistri.narod.ru http://www.alhimik.ru</w:t>
            </w:r>
          </w:p>
        </w:tc>
      </w:tr>
      <w:tr w:rsidR="00FA4150" w:rsidRPr="00CC3179" w:rsidTr="00FA4150">
        <w:tblPrEx>
          <w:tblCellMar>
            <w:right w:w="81" w:type="dxa"/>
          </w:tblCellMar>
        </w:tblPrEx>
        <w:trPr>
          <w:trHeight w:val="2269"/>
        </w:trPr>
        <w:tc>
          <w:tcPr>
            <w:tcW w:w="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lastRenderedPageBreak/>
              <w:t>2.3.</w:t>
            </w:r>
          </w:p>
        </w:tc>
        <w:tc>
          <w:tcPr>
            <w:tcW w:w="37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8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Количественные отношения в химии</w:t>
            </w:r>
          </w:p>
        </w:tc>
        <w:tc>
          <w:tcPr>
            <w:tcW w:w="6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5</w:t>
            </w:r>
          </w:p>
        </w:tc>
        <w:tc>
          <w:tcPr>
            <w:tcW w:w="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0</w:t>
            </w:r>
          </w:p>
        </w:tc>
        <w:tc>
          <w:tcPr>
            <w:tcW w:w="410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5" w:lineRule="auto"/>
              <w:ind w:left="61" w:right="635" w:firstLine="0"/>
              <w:rPr>
                <w:szCs w:val="24"/>
              </w:rPr>
            </w:pPr>
            <w:r w:rsidRPr="00CC3179">
              <w:rPr>
                <w:szCs w:val="24"/>
              </w:rPr>
              <w:t xml:space="preserve">Вычислять молярную массу веществ; количество вещества; объём газа; массу </w:t>
            </w:r>
            <w:proofErr w:type="gramStart"/>
            <w:r w:rsidRPr="00CC3179">
              <w:rPr>
                <w:szCs w:val="24"/>
              </w:rPr>
              <w:t>вещества;;</w:t>
            </w:r>
            <w:proofErr w:type="gramEnd"/>
          </w:p>
          <w:p w:rsidR="00FA4150" w:rsidRPr="00CC3179" w:rsidRDefault="00FA4150" w:rsidP="00556451">
            <w:pPr>
              <w:spacing w:after="0" w:line="255" w:lineRule="auto"/>
              <w:ind w:left="61" w:right="135" w:firstLine="0"/>
              <w:rPr>
                <w:szCs w:val="24"/>
              </w:rPr>
            </w:pPr>
            <w:r w:rsidRPr="00CC3179">
              <w:rPr>
                <w:szCs w:val="24"/>
              </w:rPr>
              <w:t>Проводить расчёты по уравнениям химических реакций: количества; объёма; массы вещества по известному количеству; объёму;</w:t>
            </w:r>
          </w:p>
          <w:p w:rsidR="00FA4150" w:rsidRPr="00CC3179" w:rsidRDefault="00FA4150" w:rsidP="00556451">
            <w:pPr>
              <w:spacing w:after="0" w:line="259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>массе реагентов или продуктов реакции.;</w:t>
            </w:r>
          </w:p>
          <w:p w:rsidR="00FA4150" w:rsidRPr="00CC3179" w:rsidRDefault="00FA4150" w:rsidP="00556451">
            <w:pPr>
              <w:spacing w:after="0" w:line="259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>;</w:t>
            </w:r>
          </w:p>
        </w:tc>
        <w:tc>
          <w:tcPr>
            <w:tcW w:w="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4" w:firstLine="0"/>
              <w:rPr>
                <w:szCs w:val="24"/>
              </w:rPr>
            </w:pPr>
            <w:r w:rsidRPr="00CC3179">
              <w:rPr>
                <w:szCs w:val="24"/>
              </w:rPr>
              <w:t>Письменный контроль;</w:t>
            </w:r>
          </w:p>
        </w:tc>
        <w:tc>
          <w:tcPr>
            <w:tcW w:w="24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0" w:firstLine="0"/>
              <w:rPr>
                <w:szCs w:val="24"/>
              </w:rPr>
            </w:pPr>
            <w:proofErr w:type="spellStart"/>
            <w:r w:rsidRPr="00CC3179">
              <w:rPr>
                <w:szCs w:val="24"/>
              </w:rPr>
              <w:t>РЭШ,http</w:t>
            </w:r>
            <w:proofErr w:type="spellEnd"/>
            <w:r w:rsidRPr="00CC3179">
              <w:rPr>
                <w:szCs w:val="24"/>
              </w:rPr>
              <w:t>://www.chemistri.narod.ru http://www.alhimik.ru</w:t>
            </w:r>
          </w:p>
        </w:tc>
      </w:tr>
      <w:tr w:rsidR="00FA4150" w:rsidRPr="00CC3179" w:rsidTr="00FA4150">
        <w:tblPrEx>
          <w:tblCellMar>
            <w:right w:w="81" w:type="dxa"/>
          </w:tblCellMar>
        </w:tblPrEx>
        <w:trPr>
          <w:trHeight w:val="4190"/>
        </w:trPr>
        <w:tc>
          <w:tcPr>
            <w:tcW w:w="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2.4.</w:t>
            </w:r>
          </w:p>
        </w:tc>
        <w:tc>
          <w:tcPr>
            <w:tcW w:w="37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8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Вода. Растворы. Понятие об основаниях</w:t>
            </w:r>
          </w:p>
        </w:tc>
        <w:tc>
          <w:tcPr>
            <w:tcW w:w="6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5</w:t>
            </w:r>
          </w:p>
        </w:tc>
        <w:tc>
          <w:tcPr>
            <w:tcW w:w="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1</w:t>
            </w:r>
          </w:p>
        </w:tc>
        <w:tc>
          <w:tcPr>
            <w:tcW w:w="410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5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>Проводить вычисления с применением понятия «массовая доля вещества в растворе»;</w:t>
            </w:r>
          </w:p>
          <w:p w:rsidR="00FA4150" w:rsidRPr="00CC3179" w:rsidRDefault="00FA4150" w:rsidP="00556451">
            <w:pPr>
              <w:spacing w:after="0" w:line="255" w:lineRule="auto"/>
              <w:ind w:left="61" w:right="32" w:firstLine="0"/>
              <w:rPr>
                <w:szCs w:val="24"/>
              </w:rPr>
            </w:pPr>
            <w:r w:rsidRPr="00CC3179">
              <w:rPr>
                <w:szCs w:val="24"/>
              </w:rPr>
              <w:t>Характеризовать физические и химические свойства воды;</w:t>
            </w:r>
          </w:p>
          <w:p w:rsidR="00FA4150" w:rsidRPr="00CC3179" w:rsidRDefault="00FA4150" w:rsidP="00556451">
            <w:pPr>
              <w:spacing w:after="0" w:line="255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 xml:space="preserve">её роль как растворителя в природных </w:t>
            </w:r>
            <w:proofErr w:type="gramStart"/>
            <w:r w:rsidRPr="00CC3179">
              <w:rPr>
                <w:szCs w:val="24"/>
              </w:rPr>
              <w:t>процессах.;;</w:t>
            </w:r>
            <w:proofErr w:type="gramEnd"/>
            <w:r w:rsidRPr="00CC3179">
              <w:rPr>
                <w:szCs w:val="24"/>
              </w:rPr>
              <w:t xml:space="preserve"> Составлять уравнения химических реакций с участием воды.;;</w:t>
            </w:r>
          </w:p>
          <w:p w:rsidR="00FA4150" w:rsidRPr="00CC3179" w:rsidRDefault="00FA4150" w:rsidP="00556451">
            <w:pPr>
              <w:spacing w:after="0" w:line="255" w:lineRule="auto"/>
              <w:ind w:left="61" w:right="181" w:firstLine="0"/>
              <w:rPr>
                <w:szCs w:val="24"/>
              </w:rPr>
            </w:pPr>
            <w:r w:rsidRPr="00CC3179">
              <w:rPr>
                <w:szCs w:val="24"/>
              </w:rPr>
              <w:t>Объяснять сущность экологических проблем; связанных с;</w:t>
            </w:r>
          </w:p>
          <w:p w:rsidR="00FA4150" w:rsidRPr="00CC3179" w:rsidRDefault="00FA4150" w:rsidP="00556451">
            <w:pPr>
              <w:spacing w:after="0" w:line="255" w:lineRule="auto"/>
              <w:ind w:left="61" w:right="1370" w:firstLine="0"/>
              <w:rPr>
                <w:szCs w:val="24"/>
              </w:rPr>
            </w:pPr>
            <w:r w:rsidRPr="00CC3179">
              <w:rPr>
                <w:szCs w:val="24"/>
              </w:rPr>
              <w:t xml:space="preserve">загрязнением природных вод; способы очистки воды от примесей; меры по охране вод от </w:t>
            </w:r>
            <w:proofErr w:type="gramStart"/>
            <w:r w:rsidRPr="00CC3179">
              <w:rPr>
                <w:szCs w:val="24"/>
              </w:rPr>
              <w:t>загрязнения.;;</w:t>
            </w:r>
            <w:proofErr w:type="gramEnd"/>
          </w:p>
          <w:p w:rsidR="00FA4150" w:rsidRPr="00CC3179" w:rsidRDefault="00FA4150" w:rsidP="00556451">
            <w:pPr>
              <w:spacing w:after="0" w:line="255" w:lineRule="auto"/>
              <w:ind w:left="61" w:right="25" w:firstLine="0"/>
              <w:rPr>
                <w:szCs w:val="24"/>
              </w:rPr>
            </w:pPr>
            <w:r w:rsidRPr="00CC3179">
              <w:rPr>
                <w:szCs w:val="24"/>
              </w:rPr>
              <w:t xml:space="preserve">Планировать и осуществлять на практике химические эксперименты; проводить наблюдения; делать </w:t>
            </w:r>
            <w:r w:rsidRPr="00CC3179">
              <w:rPr>
                <w:szCs w:val="24"/>
              </w:rPr>
              <w:lastRenderedPageBreak/>
              <w:t xml:space="preserve">выводы по результатам эксперимента.; Следовать правилам безопасной работы в лаборатории при; использовании химической посуды и </w:t>
            </w:r>
            <w:proofErr w:type="gramStart"/>
            <w:r w:rsidRPr="00CC3179">
              <w:rPr>
                <w:szCs w:val="24"/>
              </w:rPr>
              <w:t>оборудования.;;</w:t>
            </w:r>
            <w:proofErr w:type="gramEnd"/>
            <w:r w:rsidRPr="00CC3179">
              <w:rPr>
                <w:szCs w:val="24"/>
              </w:rPr>
              <w:t xml:space="preserve"> Проводить вычисления с применением понятия «массовая доля вещества в растворе».;</w:t>
            </w:r>
          </w:p>
          <w:p w:rsidR="00FA4150" w:rsidRPr="00CC3179" w:rsidRDefault="00FA4150" w:rsidP="00556451">
            <w:pPr>
              <w:spacing w:after="0" w:line="259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>;</w:t>
            </w:r>
          </w:p>
        </w:tc>
        <w:tc>
          <w:tcPr>
            <w:tcW w:w="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4" w:firstLine="0"/>
              <w:rPr>
                <w:szCs w:val="24"/>
              </w:rPr>
            </w:pPr>
            <w:r w:rsidRPr="00CC3179">
              <w:rPr>
                <w:szCs w:val="24"/>
              </w:rPr>
              <w:lastRenderedPageBreak/>
              <w:t>Контрольная работа;</w:t>
            </w:r>
          </w:p>
        </w:tc>
        <w:tc>
          <w:tcPr>
            <w:tcW w:w="24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0" w:firstLine="0"/>
              <w:rPr>
                <w:szCs w:val="24"/>
              </w:rPr>
            </w:pPr>
            <w:r w:rsidRPr="00CC3179">
              <w:rPr>
                <w:szCs w:val="24"/>
              </w:rPr>
              <w:t>Сайт бином ,РЭШ, http://www.chemistri.narod.ru http://www.alhimik.ru</w:t>
            </w:r>
          </w:p>
        </w:tc>
      </w:tr>
      <w:tr w:rsidR="00FA4150" w:rsidRPr="00CC3179" w:rsidTr="00FA4150">
        <w:tblPrEx>
          <w:tblCellMar>
            <w:right w:w="79" w:type="dxa"/>
          </w:tblCellMar>
        </w:tblPrEx>
        <w:trPr>
          <w:trHeight w:val="3566"/>
        </w:trPr>
        <w:tc>
          <w:tcPr>
            <w:tcW w:w="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lastRenderedPageBreak/>
              <w:t>2.5.</w:t>
            </w:r>
          </w:p>
        </w:tc>
        <w:tc>
          <w:tcPr>
            <w:tcW w:w="37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8" w:right="442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Основные классы неорганических соединений</w:t>
            </w:r>
          </w:p>
        </w:tc>
        <w:tc>
          <w:tcPr>
            <w:tcW w:w="6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13</w:t>
            </w:r>
          </w:p>
        </w:tc>
        <w:tc>
          <w:tcPr>
            <w:tcW w:w="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1</w:t>
            </w:r>
          </w:p>
        </w:tc>
        <w:tc>
          <w:tcPr>
            <w:tcW w:w="410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5" w:lineRule="auto"/>
              <w:ind w:left="61" w:right="392" w:firstLine="0"/>
              <w:rPr>
                <w:szCs w:val="24"/>
              </w:rPr>
            </w:pPr>
            <w:r w:rsidRPr="00CC3179">
              <w:rPr>
                <w:szCs w:val="24"/>
              </w:rPr>
              <w:t>Классифицировать изучаемые вещества по составу и свойствам.; Составлять формулы оксидов; кислот; оснований;</w:t>
            </w:r>
          </w:p>
          <w:p w:rsidR="00FA4150" w:rsidRPr="00CC3179" w:rsidRDefault="00FA4150" w:rsidP="00556451">
            <w:pPr>
              <w:spacing w:after="0" w:line="255" w:lineRule="auto"/>
              <w:ind w:left="61" w:right="184" w:firstLine="0"/>
              <w:rPr>
                <w:szCs w:val="24"/>
              </w:rPr>
            </w:pPr>
            <w:r w:rsidRPr="00CC3179">
              <w:rPr>
                <w:szCs w:val="24"/>
              </w:rPr>
              <w:t xml:space="preserve">солей и называть их по международной </w:t>
            </w:r>
            <w:proofErr w:type="gramStart"/>
            <w:r w:rsidRPr="00CC3179">
              <w:rPr>
                <w:szCs w:val="24"/>
              </w:rPr>
              <w:t>номенклатуре.;;</w:t>
            </w:r>
            <w:proofErr w:type="gramEnd"/>
            <w:r w:rsidRPr="00CC3179">
              <w:rPr>
                <w:szCs w:val="24"/>
              </w:rPr>
              <w:t xml:space="preserve"> Прогнозировать свойства веществ на основе общих химических свойств изученных классов/групп веществ; к которым они относятся.; Составлять молекулярные уравнения реакций; иллюстрирующих химические свойства и способы получения веществ изученных; классов/групп; а также подтверждающих </w:t>
            </w:r>
            <w:r w:rsidRPr="00CC3179">
              <w:rPr>
                <w:szCs w:val="24"/>
              </w:rPr>
              <w:lastRenderedPageBreak/>
              <w:t>генетическую взаимосвязь между ними.;;</w:t>
            </w:r>
          </w:p>
          <w:p w:rsidR="00FA4150" w:rsidRPr="00CC3179" w:rsidRDefault="00FA4150" w:rsidP="00556451">
            <w:pPr>
              <w:spacing w:after="0" w:line="255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>Производить вычисления по уравнениям химических реакций.;</w:t>
            </w:r>
          </w:p>
          <w:p w:rsidR="00FA4150" w:rsidRPr="00CC3179" w:rsidRDefault="00FA4150" w:rsidP="00556451">
            <w:pPr>
              <w:spacing w:after="0" w:line="259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>;</w:t>
            </w:r>
          </w:p>
        </w:tc>
        <w:tc>
          <w:tcPr>
            <w:tcW w:w="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4" w:firstLine="0"/>
              <w:rPr>
                <w:szCs w:val="24"/>
              </w:rPr>
            </w:pPr>
            <w:r w:rsidRPr="00CC3179">
              <w:rPr>
                <w:szCs w:val="24"/>
              </w:rPr>
              <w:lastRenderedPageBreak/>
              <w:t>Контрольная работа;</w:t>
            </w:r>
          </w:p>
        </w:tc>
        <w:tc>
          <w:tcPr>
            <w:tcW w:w="24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0" w:firstLine="0"/>
              <w:rPr>
                <w:szCs w:val="24"/>
              </w:rPr>
            </w:pPr>
            <w:r w:rsidRPr="00CC3179">
              <w:rPr>
                <w:szCs w:val="24"/>
              </w:rPr>
              <w:t>http://www.chemistri.narod.ru http://www.alhimik.ru</w:t>
            </w:r>
          </w:p>
        </w:tc>
      </w:tr>
      <w:tr w:rsidR="00FA4150" w:rsidRPr="00CC3179" w:rsidTr="00FA4150">
        <w:tblPrEx>
          <w:tblCellMar>
            <w:right w:w="79" w:type="dxa"/>
          </w:tblCellMar>
        </w:tblPrEx>
        <w:trPr>
          <w:gridAfter w:val="1"/>
          <w:wAfter w:w="1705" w:type="dxa"/>
          <w:trHeight w:val="348"/>
        </w:trPr>
        <w:tc>
          <w:tcPr>
            <w:tcW w:w="452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8" w:firstLine="0"/>
              <w:rPr>
                <w:szCs w:val="24"/>
              </w:rPr>
            </w:pPr>
            <w:r w:rsidRPr="00CC3179">
              <w:rPr>
                <w:szCs w:val="24"/>
              </w:rPr>
              <w:lastRenderedPageBreak/>
              <w:t>Итого по разделу</w:t>
            </w:r>
          </w:p>
        </w:tc>
        <w:tc>
          <w:tcPr>
            <w:tcW w:w="6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32</w:t>
            </w:r>
          </w:p>
        </w:tc>
        <w:tc>
          <w:tcPr>
            <w:tcW w:w="4108" w:type="dxa"/>
            <w:gridSpan w:val="4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 w:rsidP="00556451">
            <w:pPr>
              <w:spacing w:after="160" w:line="259" w:lineRule="auto"/>
              <w:ind w:left="61" w:firstLine="0"/>
              <w:rPr>
                <w:szCs w:val="24"/>
              </w:rPr>
            </w:pPr>
          </w:p>
        </w:tc>
        <w:tc>
          <w:tcPr>
            <w:tcW w:w="99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 w:rsidP="00556451">
            <w:pPr>
              <w:spacing w:after="160" w:line="259" w:lineRule="auto"/>
              <w:ind w:left="64" w:firstLine="0"/>
              <w:rPr>
                <w:szCs w:val="24"/>
              </w:rPr>
            </w:pPr>
          </w:p>
        </w:tc>
        <w:tc>
          <w:tcPr>
            <w:tcW w:w="2406" w:type="dxa"/>
            <w:gridSpan w:val="3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160" w:line="259" w:lineRule="auto"/>
              <w:ind w:left="60" w:firstLine="0"/>
              <w:rPr>
                <w:szCs w:val="24"/>
              </w:rPr>
            </w:pPr>
          </w:p>
        </w:tc>
      </w:tr>
      <w:tr w:rsidR="00FA4150" w:rsidRPr="00CC3179" w:rsidTr="00FA4150">
        <w:tblPrEx>
          <w:tblCellMar>
            <w:right w:w="79" w:type="dxa"/>
          </w:tblCellMar>
        </w:tblPrEx>
        <w:trPr>
          <w:gridAfter w:val="6"/>
          <w:wAfter w:w="6862" w:type="dxa"/>
          <w:trHeight w:val="540"/>
        </w:trPr>
        <w:tc>
          <w:tcPr>
            <w:tcW w:w="4108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 w:rsidP="00556451">
            <w:pPr>
              <w:spacing w:after="160" w:line="259" w:lineRule="auto"/>
              <w:ind w:left="61" w:firstLine="0"/>
              <w:rPr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 w:rsidP="00556451">
            <w:pPr>
              <w:spacing w:after="160" w:line="259" w:lineRule="auto"/>
              <w:ind w:left="64" w:firstLine="0"/>
              <w:rPr>
                <w:szCs w:val="24"/>
              </w:rPr>
            </w:pPr>
          </w:p>
        </w:tc>
        <w:tc>
          <w:tcPr>
            <w:tcW w:w="2406" w:type="dxa"/>
            <w:gridSpan w:val="4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160" w:line="259" w:lineRule="auto"/>
              <w:ind w:left="60" w:firstLine="0"/>
              <w:rPr>
                <w:szCs w:val="24"/>
              </w:rPr>
            </w:pPr>
          </w:p>
        </w:tc>
      </w:tr>
      <w:tr w:rsidR="00FA4150" w:rsidRPr="00CC3179" w:rsidTr="00FA4150">
        <w:tblPrEx>
          <w:tblCellMar>
            <w:right w:w="79" w:type="dxa"/>
          </w:tblCellMar>
        </w:tblPrEx>
        <w:trPr>
          <w:trHeight w:val="4383"/>
        </w:trPr>
        <w:tc>
          <w:tcPr>
            <w:tcW w:w="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lastRenderedPageBreak/>
              <w:t>3.1.</w:t>
            </w:r>
          </w:p>
        </w:tc>
        <w:tc>
          <w:tcPr>
            <w:tcW w:w="37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8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Периодический закон и Периодическая система химических элементов Д. И. Менделе</w:t>
            </w:r>
            <w:r w:rsidRPr="00CC3179">
              <w:rPr>
                <w:rFonts w:ascii="DejaVu Serif" w:eastAsia="DejaVu Serif" w:hAnsi="DejaVu Serif" w:cs="DejaVu Serif"/>
                <w:b/>
                <w:szCs w:val="24"/>
              </w:rPr>
              <w:t>​</w:t>
            </w:r>
            <w:proofErr w:type="spellStart"/>
            <w:r w:rsidRPr="00CC3179">
              <w:rPr>
                <w:b/>
                <w:szCs w:val="24"/>
              </w:rPr>
              <w:t>ева</w:t>
            </w:r>
            <w:proofErr w:type="spellEnd"/>
            <w:r w:rsidRPr="00CC3179">
              <w:rPr>
                <w:b/>
                <w:szCs w:val="24"/>
              </w:rPr>
              <w:t>. Строение атома</w:t>
            </w:r>
          </w:p>
        </w:tc>
        <w:tc>
          <w:tcPr>
            <w:tcW w:w="6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7</w:t>
            </w:r>
          </w:p>
        </w:tc>
        <w:tc>
          <w:tcPr>
            <w:tcW w:w="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0</w:t>
            </w:r>
          </w:p>
        </w:tc>
        <w:tc>
          <w:tcPr>
            <w:tcW w:w="410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 xml:space="preserve">Раскрывать смысл периодического </w:t>
            </w:r>
            <w:proofErr w:type="gramStart"/>
            <w:r w:rsidRPr="00CC3179">
              <w:rPr>
                <w:szCs w:val="24"/>
              </w:rPr>
              <w:t>закона.;;</w:t>
            </w:r>
            <w:proofErr w:type="gramEnd"/>
          </w:p>
          <w:p w:rsidR="00FA4150" w:rsidRPr="00CC3179" w:rsidRDefault="00FA4150" w:rsidP="00556451">
            <w:pPr>
              <w:spacing w:after="0" w:line="255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>Понимать существование периодической зависимости свойств химических элементов (изменение радиусов атомов и;</w:t>
            </w:r>
          </w:p>
          <w:p w:rsidR="00FA4150" w:rsidRPr="00CC3179" w:rsidRDefault="00FA4150" w:rsidP="00556451">
            <w:pPr>
              <w:spacing w:after="0" w:line="265" w:lineRule="auto"/>
              <w:ind w:left="61" w:firstLine="0"/>
              <w:rPr>
                <w:szCs w:val="24"/>
              </w:rPr>
            </w:pPr>
            <w:proofErr w:type="spellStart"/>
            <w:r w:rsidRPr="00CC3179">
              <w:rPr>
                <w:szCs w:val="24"/>
              </w:rPr>
              <w:t>электроотрицательности</w:t>
            </w:r>
            <w:proofErr w:type="spellEnd"/>
            <w:r w:rsidRPr="00CC3179">
              <w:rPr>
                <w:szCs w:val="24"/>
              </w:rPr>
              <w:t xml:space="preserve">) и их соединений от положения в </w:t>
            </w:r>
            <w:proofErr w:type="spellStart"/>
            <w:r w:rsidRPr="00CC3179">
              <w:rPr>
                <w:szCs w:val="24"/>
              </w:rPr>
              <w:t>пе</w:t>
            </w:r>
            <w:proofErr w:type="spellEnd"/>
            <w:r w:rsidRPr="00CC3179">
              <w:rPr>
                <w:rFonts w:ascii="DejaVu Serif" w:eastAsia="DejaVu Serif" w:hAnsi="DejaVu Serif" w:cs="DejaVu Serif"/>
                <w:szCs w:val="24"/>
              </w:rPr>
              <w:t>‐</w:t>
            </w:r>
            <w:r w:rsidRPr="00CC3179">
              <w:rPr>
                <w:szCs w:val="24"/>
              </w:rPr>
              <w:t>;</w:t>
            </w:r>
          </w:p>
          <w:p w:rsidR="00FA4150" w:rsidRPr="00CC3179" w:rsidRDefault="00FA4150" w:rsidP="00556451">
            <w:pPr>
              <w:spacing w:after="0" w:line="259" w:lineRule="auto"/>
              <w:ind w:left="61" w:firstLine="0"/>
              <w:rPr>
                <w:szCs w:val="24"/>
              </w:rPr>
            </w:pPr>
            <w:proofErr w:type="spellStart"/>
            <w:r w:rsidRPr="00CC3179">
              <w:rPr>
                <w:szCs w:val="24"/>
              </w:rPr>
              <w:t>риодической</w:t>
            </w:r>
            <w:proofErr w:type="spellEnd"/>
            <w:r w:rsidRPr="00CC3179">
              <w:rPr>
                <w:szCs w:val="24"/>
              </w:rPr>
              <w:t xml:space="preserve"> системе и строения </w:t>
            </w:r>
            <w:proofErr w:type="gramStart"/>
            <w:r w:rsidRPr="00CC3179">
              <w:rPr>
                <w:szCs w:val="24"/>
              </w:rPr>
              <w:t>атома.;;</w:t>
            </w:r>
            <w:proofErr w:type="gramEnd"/>
          </w:p>
          <w:p w:rsidR="00FA4150" w:rsidRPr="00CC3179" w:rsidRDefault="00FA4150" w:rsidP="00556451">
            <w:pPr>
              <w:spacing w:after="0" w:line="255" w:lineRule="auto"/>
              <w:ind w:left="61" w:right="177" w:firstLine="0"/>
              <w:rPr>
                <w:szCs w:val="24"/>
              </w:rPr>
            </w:pPr>
            <w:r w:rsidRPr="00CC3179">
              <w:rPr>
                <w:szCs w:val="24"/>
              </w:rPr>
              <w:t>Устанавливать связь между положением элемента в периодической системе и строением его атома (состав и заряд ядра; общее число электронов и распределение их по электронным слоям</w:t>
            </w:r>
            <w:proofErr w:type="gramStart"/>
            <w:r w:rsidRPr="00CC3179">
              <w:rPr>
                <w:szCs w:val="24"/>
              </w:rPr>
              <w:t>).;;</w:t>
            </w:r>
            <w:proofErr w:type="gramEnd"/>
          </w:p>
          <w:p w:rsidR="00FA4150" w:rsidRPr="00CC3179" w:rsidRDefault="00FA4150" w:rsidP="00556451">
            <w:pPr>
              <w:spacing w:after="0" w:line="255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>Прогнозировать характер изменения свойств элементов и их;</w:t>
            </w:r>
          </w:p>
          <w:p w:rsidR="00FA4150" w:rsidRPr="00CC3179" w:rsidRDefault="00FA4150" w:rsidP="00556451">
            <w:pPr>
              <w:spacing w:after="0" w:line="255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 xml:space="preserve">соединений по группам и периодам Периодической </w:t>
            </w:r>
            <w:proofErr w:type="gramStart"/>
            <w:r w:rsidRPr="00CC3179">
              <w:rPr>
                <w:szCs w:val="24"/>
              </w:rPr>
              <w:t>системы.;;</w:t>
            </w:r>
            <w:proofErr w:type="gramEnd"/>
          </w:p>
          <w:p w:rsidR="00FA4150" w:rsidRPr="00CC3179" w:rsidRDefault="00FA4150" w:rsidP="00556451">
            <w:pPr>
              <w:spacing w:after="0" w:line="255" w:lineRule="auto"/>
              <w:ind w:left="61" w:right="436" w:firstLine="0"/>
              <w:rPr>
                <w:szCs w:val="24"/>
              </w:rPr>
            </w:pPr>
            <w:r w:rsidRPr="00CC3179">
              <w:rPr>
                <w:szCs w:val="24"/>
              </w:rPr>
              <w:t>Характеризовать химические элементы первых трёх периодов; калия;</w:t>
            </w:r>
          </w:p>
          <w:p w:rsidR="00FA4150" w:rsidRPr="00CC3179" w:rsidRDefault="00FA4150" w:rsidP="00556451">
            <w:pPr>
              <w:spacing w:after="0" w:line="255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>кальция по их положению в Периодической системе Д. И.; Менделеева.;</w:t>
            </w:r>
          </w:p>
          <w:p w:rsidR="00FA4150" w:rsidRPr="00CC3179" w:rsidRDefault="00FA4150" w:rsidP="00556451">
            <w:pPr>
              <w:spacing w:after="0" w:line="259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>;</w:t>
            </w:r>
          </w:p>
        </w:tc>
        <w:tc>
          <w:tcPr>
            <w:tcW w:w="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4" w:firstLine="0"/>
              <w:rPr>
                <w:szCs w:val="24"/>
              </w:rPr>
            </w:pPr>
            <w:r w:rsidRPr="00CC3179">
              <w:rPr>
                <w:szCs w:val="24"/>
              </w:rPr>
              <w:t>Контрольная работа;</w:t>
            </w:r>
          </w:p>
        </w:tc>
        <w:tc>
          <w:tcPr>
            <w:tcW w:w="24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0" w:firstLine="0"/>
              <w:rPr>
                <w:szCs w:val="24"/>
              </w:rPr>
            </w:pPr>
            <w:r w:rsidRPr="00CC3179">
              <w:rPr>
                <w:szCs w:val="24"/>
              </w:rPr>
              <w:t>http://www.chemistri.narod.ru http://www.alhimik.ru</w:t>
            </w:r>
          </w:p>
        </w:tc>
      </w:tr>
      <w:tr w:rsidR="00FA4150" w:rsidRPr="00CC3179" w:rsidTr="00FA4150">
        <w:tblPrEx>
          <w:tblCellMar>
            <w:right w:w="84" w:type="dxa"/>
          </w:tblCellMar>
        </w:tblPrEx>
        <w:trPr>
          <w:trHeight w:val="2269"/>
        </w:trPr>
        <w:tc>
          <w:tcPr>
            <w:tcW w:w="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lastRenderedPageBreak/>
              <w:t>3.2.</w:t>
            </w:r>
          </w:p>
        </w:tc>
        <w:tc>
          <w:tcPr>
            <w:tcW w:w="37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8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 xml:space="preserve">Химическая связь. </w:t>
            </w:r>
            <w:proofErr w:type="spellStart"/>
            <w:r w:rsidRPr="00CC3179">
              <w:rPr>
                <w:b/>
                <w:szCs w:val="24"/>
              </w:rPr>
              <w:t>Окислительновосстановительные</w:t>
            </w:r>
            <w:proofErr w:type="spellEnd"/>
            <w:r w:rsidRPr="00CC3179">
              <w:rPr>
                <w:b/>
                <w:szCs w:val="24"/>
              </w:rPr>
              <w:t xml:space="preserve"> реакции</w:t>
            </w:r>
          </w:p>
        </w:tc>
        <w:tc>
          <w:tcPr>
            <w:tcW w:w="6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7</w:t>
            </w:r>
          </w:p>
        </w:tc>
        <w:tc>
          <w:tcPr>
            <w:tcW w:w="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1</w:t>
            </w:r>
          </w:p>
        </w:tc>
        <w:tc>
          <w:tcPr>
            <w:tcW w:w="410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5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 xml:space="preserve">Определять вид химической связи в </w:t>
            </w:r>
            <w:proofErr w:type="gramStart"/>
            <w:r w:rsidRPr="00CC3179">
              <w:rPr>
                <w:szCs w:val="24"/>
              </w:rPr>
              <w:t>соединении.;;</w:t>
            </w:r>
            <w:proofErr w:type="gramEnd"/>
            <w:r w:rsidRPr="00CC3179">
              <w:rPr>
                <w:szCs w:val="24"/>
              </w:rPr>
              <w:t xml:space="preserve"> Определять степень окисления химического элемента по формуле его соединения.;;</w:t>
            </w:r>
          </w:p>
          <w:p w:rsidR="00FA4150" w:rsidRPr="00CC3179" w:rsidRDefault="00FA4150" w:rsidP="00556451">
            <w:pPr>
              <w:spacing w:after="0" w:line="259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>Определять элемент (вещество) — окислитель и элемент</w:t>
            </w:r>
          </w:p>
          <w:p w:rsidR="00FA4150" w:rsidRPr="00CC3179" w:rsidRDefault="00FA4150" w:rsidP="00556451">
            <w:pPr>
              <w:spacing w:after="0" w:line="259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>(вещество) —</w:t>
            </w:r>
            <w:proofErr w:type="gramStart"/>
            <w:r w:rsidRPr="00CC3179">
              <w:rPr>
                <w:szCs w:val="24"/>
              </w:rPr>
              <w:t>восстановитель.;;</w:t>
            </w:r>
            <w:proofErr w:type="gramEnd"/>
          </w:p>
          <w:p w:rsidR="00FA4150" w:rsidRPr="00CC3179" w:rsidRDefault="00FA4150" w:rsidP="00556451">
            <w:pPr>
              <w:spacing w:after="0" w:line="255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 xml:space="preserve">Объяснять сущность процессов окисления и </w:t>
            </w:r>
            <w:proofErr w:type="gramStart"/>
            <w:r w:rsidRPr="00CC3179">
              <w:rPr>
                <w:szCs w:val="24"/>
              </w:rPr>
              <w:t>восстановления.;;</w:t>
            </w:r>
            <w:proofErr w:type="gramEnd"/>
          </w:p>
          <w:p w:rsidR="00FA4150" w:rsidRPr="00CC3179" w:rsidRDefault="00FA4150" w:rsidP="00556451">
            <w:pPr>
              <w:spacing w:after="0" w:line="255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 xml:space="preserve">Составлять электронный баланс с учётом числа отданных и принятых </w:t>
            </w:r>
            <w:proofErr w:type="gramStart"/>
            <w:r w:rsidRPr="00CC3179">
              <w:rPr>
                <w:szCs w:val="24"/>
              </w:rPr>
              <w:t>электронов.;;</w:t>
            </w:r>
            <w:proofErr w:type="gramEnd"/>
          </w:p>
          <w:p w:rsidR="00FA4150" w:rsidRPr="00CC3179" w:rsidRDefault="00FA4150" w:rsidP="00556451">
            <w:pPr>
              <w:spacing w:after="0" w:line="259" w:lineRule="auto"/>
              <w:ind w:left="61" w:firstLine="0"/>
              <w:rPr>
                <w:szCs w:val="24"/>
              </w:rPr>
            </w:pPr>
            <w:r w:rsidRPr="00CC3179">
              <w:rPr>
                <w:szCs w:val="24"/>
              </w:rPr>
              <w:t xml:space="preserve">Составлять уравнение </w:t>
            </w:r>
            <w:proofErr w:type="spellStart"/>
            <w:r w:rsidRPr="00CC3179">
              <w:rPr>
                <w:szCs w:val="24"/>
              </w:rPr>
              <w:t>окислительно</w:t>
            </w:r>
            <w:proofErr w:type="spellEnd"/>
            <w:r w:rsidRPr="00CC3179">
              <w:rPr>
                <w:szCs w:val="24"/>
              </w:rPr>
              <w:t>-восстановительной реакции. ;</w:t>
            </w:r>
          </w:p>
        </w:tc>
        <w:tc>
          <w:tcPr>
            <w:tcW w:w="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4" w:firstLine="0"/>
              <w:rPr>
                <w:szCs w:val="24"/>
              </w:rPr>
            </w:pPr>
            <w:r w:rsidRPr="00CC3179">
              <w:rPr>
                <w:szCs w:val="24"/>
              </w:rPr>
              <w:t>Контрольная работа;</w:t>
            </w:r>
          </w:p>
        </w:tc>
        <w:tc>
          <w:tcPr>
            <w:tcW w:w="24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0" w:firstLine="0"/>
              <w:rPr>
                <w:szCs w:val="24"/>
              </w:rPr>
            </w:pPr>
            <w:r w:rsidRPr="00CC3179">
              <w:rPr>
                <w:szCs w:val="24"/>
              </w:rPr>
              <w:t>http://www.chemistri.narod.ru http://www.alhimik.ru</w:t>
            </w:r>
          </w:p>
        </w:tc>
      </w:tr>
      <w:tr w:rsidR="00FA4150" w:rsidRPr="00CC3179" w:rsidTr="00FA4150">
        <w:tblPrEx>
          <w:tblCellMar>
            <w:right w:w="84" w:type="dxa"/>
          </w:tblCellMar>
        </w:tblPrEx>
        <w:trPr>
          <w:trHeight w:val="348"/>
        </w:trPr>
        <w:tc>
          <w:tcPr>
            <w:tcW w:w="452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8" w:firstLine="0"/>
              <w:rPr>
                <w:szCs w:val="24"/>
              </w:rPr>
            </w:pPr>
            <w:r w:rsidRPr="00CC3179">
              <w:rPr>
                <w:szCs w:val="24"/>
              </w:rPr>
              <w:t>Итого по разделу:</w:t>
            </w:r>
          </w:p>
        </w:tc>
        <w:tc>
          <w:tcPr>
            <w:tcW w:w="6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14</w:t>
            </w:r>
          </w:p>
        </w:tc>
        <w:tc>
          <w:tcPr>
            <w:tcW w:w="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 w:rsidP="00556451">
            <w:pPr>
              <w:spacing w:after="160" w:line="259" w:lineRule="auto"/>
              <w:ind w:left="258" w:firstLine="0"/>
              <w:rPr>
                <w:szCs w:val="24"/>
              </w:rPr>
            </w:pPr>
          </w:p>
        </w:tc>
        <w:tc>
          <w:tcPr>
            <w:tcW w:w="4108" w:type="dxa"/>
            <w:gridSpan w:val="4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 w:rsidP="00556451">
            <w:pPr>
              <w:spacing w:after="160" w:line="259" w:lineRule="auto"/>
              <w:ind w:left="61" w:firstLine="0"/>
              <w:rPr>
                <w:szCs w:val="24"/>
              </w:rPr>
            </w:pPr>
          </w:p>
        </w:tc>
        <w:tc>
          <w:tcPr>
            <w:tcW w:w="99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 w:rsidP="00556451">
            <w:pPr>
              <w:spacing w:after="160" w:line="259" w:lineRule="auto"/>
              <w:ind w:left="64" w:firstLine="0"/>
              <w:rPr>
                <w:szCs w:val="24"/>
              </w:rPr>
            </w:pPr>
          </w:p>
        </w:tc>
        <w:tc>
          <w:tcPr>
            <w:tcW w:w="2406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160" w:line="259" w:lineRule="auto"/>
              <w:ind w:left="60" w:firstLine="0"/>
              <w:rPr>
                <w:szCs w:val="24"/>
              </w:rPr>
            </w:pPr>
          </w:p>
        </w:tc>
      </w:tr>
      <w:tr w:rsidR="00FA4150" w:rsidRPr="00CC3179" w:rsidTr="00FA4150">
        <w:tblPrEx>
          <w:tblCellMar>
            <w:right w:w="84" w:type="dxa"/>
          </w:tblCellMar>
        </w:tblPrEx>
        <w:trPr>
          <w:trHeight w:val="348"/>
        </w:trPr>
        <w:tc>
          <w:tcPr>
            <w:tcW w:w="452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8" w:firstLine="0"/>
              <w:rPr>
                <w:szCs w:val="24"/>
              </w:rPr>
            </w:pPr>
            <w:r w:rsidRPr="00CC3179">
              <w:rPr>
                <w:szCs w:val="24"/>
              </w:rPr>
              <w:t>Резервное время</w:t>
            </w:r>
          </w:p>
        </w:tc>
        <w:tc>
          <w:tcPr>
            <w:tcW w:w="6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 w:rsidP="00556451">
            <w:pPr>
              <w:spacing w:after="160" w:line="259" w:lineRule="auto"/>
              <w:ind w:left="258" w:firstLine="0"/>
              <w:rPr>
                <w:szCs w:val="24"/>
              </w:rPr>
            </w:pPr>
          </w:p>
        </w:tc>
        <w:tc>
          <w:tcPr>
            <w:tcW w:w="4108" w:type="dxa"/>
            <w:gridSpan w:val="4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 w:rsidP="00556451">
            <w:pPr>
              <w:spacing w:after="160" w:line="259" w:lineRule="auto"/>
              <w:ind w:left="61" w:firstLine="0"/>
              <w:rPr>
                <w:szCs w:val="24"/>
              </w:rPr>
            </w:pPr>
          </w:p>
        </w:tc>
        <w:tc>
          <w:tcPr>
            <w:tcW w:w="99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 w:rsidP="00556451">
            <w:pPr>
              <w:spacing w:after="160" w:line="259" w:lineRule="auto"/>
              <w:ind w:left="64" w:firstLine="0"/>
              <w:rPr>
                <w:szCs w:val="24"/>
              </w:rPr>
            </w:pPr>
          </w:p>
        </w:tc>
        <w:tc>
          <w:tcPr>
            <w:tcW w:w="2406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160" w:line="259" w:lineRule="auto"/>
              <w:ind w:left="60" w:firstLine="0"/>
              <w:rPr>
                <w:szCs w:val="24"/>
              </w:rPr>
            </w:pPr>
          </w:p>
        </w:tc>
      </w:tr>
      <w:tr w:rsidR="00FA4150" w:rsidRPr="00CC3179" w:rsidTr="00FA4150">
        <w:tblPrEx>
          <w:tblCellMar>
            <w:right w:w="84" w:type="dxa"/>
          </w:tblCellMar>
        </w:tblPrEx>
        <w:trPr>
          <w:trHeight w:val="348"/>
        </w:trPr>
        <w:tc>
          <w:tcPr>
            <w:tcW w:w="452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68" w:firstLine="0"/>
              <w:rPr>
                <w:szCs w:val="24"/>
              </w:rPr>
            </w:pPr>
            <w:r w:rsidRPr="00CC3179">
              <w:rPr>
                <w:szCs w:val="24"/>
              </w:rPr>
              <w:t>ОБЩЕЕ КОЛИЧЕСТВО ЧАСОВ ПО ПРОГРАММЕ</w:t>
            </w:r>
          </w:p>
        </w:tc>
        <w:tc>
          <w:tcPr>
            <w:tcW w:w="6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68</w:t>
            </w:r>
          </w:p>
        </w:tc>
        <w:tc>
          <w:tcPr>
            <w:tcW w:w="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0" w:line="259" w:lineRule="auto"/>
              <w:ind w:left="258" w:firstLine="0"/>
              <w:rPr>
                <w:szCs w:val="24"/>
              </w:rPr>
            </w:pPr>
            <w:r w:rsidRPr="00CC3179">
              <w:rPr>
                <w:szCs w:val="24"/>
              </w:rPr>
              <w:t>7</w:t>
            </w:r>
          </w:p>
        </w:tc>
        <w:tc>
          <w:tcPr>
            <w:tcW w:w="4108" w:type="dxa"/>
            <w:gridSpan w:val="4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  <w:vAlign w:val="center"/>
          </w:tcPr>
          <w:p w:rsidR="00FA4150" w:rsidRPr="00CC3179" w:rsidRDefault="00FA4150" w:rsidP="00556451">
            <w:pPr>
              <w:spacing w:after="160" w:line="259" w:lineRule="auto"/>
              <w:ind w:left="61" w:firstLine="0"/>
              <w:rPr>
                <w:szCs w:val="24"/>
              </w:rPr>
            </w:pPr>
          </w:p>
        </w:tc>
        <w:tc>
          <w:tcPr>
            <w:tcW w:w="99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 w:rsidP="00556451">
            <w:pPr>
              <w:spacing w:after="160" w:line="259" w:lineRule="auto"/>
              <w:ind w:left="64" w:firstLine="0"/>
              <w:rPr>
                <w:szCs w:val="24"/>
              </w:rPr>
            </w:pPr>
          </w:p>
        </w:tc>
        <w:tc>
          <w:tcPr>
            <w:tcW w:w="2406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 w:rsidP="00556451">
            <w:pPr>
              <w:spacing w:after="160" w:line="259" w:lineRule="auto"/>
              <w:ind w:left="60" w:firstLine="0"/>
              <w:rPr>
                <w:szCs w:val="24"/>
              </w:rPr>
            </w:pPr>
          </w:p>
        </w:tc>
      </w:tr>
    </w:tbl>
    <w:p w:rsidR="00556451" w:rsidRDefault="00556451" w:rsidP="00CC3179">
      <w:pPr>
        <w:spacing w:after="54" w:line="259" w:lineRule="auto"/>
        <w:ind w:left="0" w:firstLine="0"/>
        <w:rPr>
          <w:b/>
          <w:sz w:val="19"/>
        </w:rPr>
      </w:pPr>
    </w:p>
    <w:p w:rsidR="00556451" w:rsidRDefault="00556451">
      <w:pPr>
        <w:spacing w:after="54" w:line="259" w:lineRule="auto"/>
        <w:ind w:left="-774" w:firstLine="0"/>
        <w:rPr>
          <w:b/>
          <w:sz w:val="19"/>
        </w:rPr>
      </w:pPr>
    </w:p>
    <w:p w:rsidR="00556451" w:rsidRDefault="00556451">
      <w:pPr>
        <w:spacing w:after="54" w:line="259" w:lineRule="auto"/>
        <w:ind w:left="-774" w:firstLine="0"/>
        <w:rPr>
          <w:b/>
          <w:sz w:val="19"/>
        </w:rPr>
      </w:pPr>
    </w:p>
    <w:p w:rsidR="00327DAF" w:rsidRPr="00F163E4" w:rsidRDefault="002D496C">
      <w:pPr>
        <w:spacing w:after="54" w:line="259" w:lineRule="auto"/>
        <w:ind w:left="-774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422945</wp:posOffset>
                </wp:positionH>
                <wp:positionV relativeFrom="page">
                  <wp:posOffset>529685</wp:posOffset>
                </wp:positionV>
                <wp:extent cx="9850685" cy="7624"/>
                <wp:effectExtent l="0" t="0" r="0" b="0"/>
                <wp:wrapTopAndBottom/>
                <wp:docPr id="26066" name="Group 260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685" cy="7624"/>
                          <a:chOff x="0" y="0"/>
                          <a:chExt cx="9850685" cy="7624"/>
                        </a:xfrm>
                      </wpg:grpSpPr>
                      <wps:wsp>
                        <wps:cNvPr id="32578" name="Shape 32578"/>
                        <wps:cNvSpPr/>
                        <wps:spPr>
                          <a:xfrm>
                            <a:off x="0" y="0"/>
                            <a:ext cx="985068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50685" h="9144">
                                <a:moveTo>
                                  <a:pt x="0" y="0"/>
                                </a:moveTo>
                                <a:lnTo>
                                  <a:pt x="9850685" y="0"/>
                                </a:lnTo>
                                <a:lnTo>
                                  <a:pt x="985068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4B5BA0" id="Group 26066" o:spid="_x0000_s1026" style="position:absolute;margin-left:33.3pt;margin-top:41.7pt;width:775.65pt;height:.6pt;z-index:251658240;mso-position-horizontal-relative:page;mso-position-vertical-relative:page" coordsize="9850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">
                <v:shape id="Shape 32578" o:spid="_x0000_s1027" style="position:absolute;width:98506;height:91;visibility:visible;mso-wrap-style:square;v-text-anchor:top" coordsize="9850685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h+YsQA&#10;AADeAAAADwAAAGRycy9kb3ducmV2LnhtbERPPWvDMBDdC/kP4gpdSiPHIWniRjamUOhSiJMs3Q7r&#10;aptYJyPJjvPvq6HQ8fG+D8VsejGR851lBatlAoK4trrjRsHl/PGyA+EDssbeMim4k4ciXzwcMNP2&#10;xhVNp9CIGMI+QwVtCEMmpa9bMuiXdiCO3I91BkOErpHa4S2Gm16mSbKVBjuODS0O9N5SfT2NRsE8&#10;JOOdK7c+9tfncm/t/ut7p5V6epzLNxCB5vAv/nN/agXrdPMa98Y78Qr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4fmLEAAAA3gAAAA8AAAAAAAAAAAAAAAAAmAIAAGRycy9k&#10;b3ducmV2LnhtbFBLBQYAAAAABAAEAPUAAACJAwAAAAA=&#10;" path="m,l9850685,r,9144l,9144,,e" fillcolor="black" stroked="f" strokeweight="0">
                  <v:stroke miterlimit="83231f" joinstyle="miter"/>
                  <v:path arrowok="t" textboxrect="0,0,9850685,9144"/>
                </v:shape>
                <w10:wrap type="topAndBottom" anchorx="page" anchory="page"/>
              </v:group>
            </w:pict>
          </mc:Fallback>
        </mc:AlternateContent>
      </w:r>
      <w:r>
        <w:rPr>
          <w:b/>
          <w:sz w:val="19"/>
        </w:rPr>
        <w:t xml:space="preserve">ТЕМАТИЧЕСКОЕ ПЛАНИРОВАНИЕ </w:t>
      </w:r>
      <w:r w:rsidR="00F163E4">
        <w:rPr>
          <w:b/>
          <w:sz w:val="19"/>
          <w:lang w:val="en-US"/>
        </w:rPr>
        <w:t xml:space="preserve">9 </w:t>
      </w:r>
      <w:r w:rsidR="00F163E4">
        <w:rPr>
          <w:b/>
          <w:sz w:val="19"/>
        </w:rPr>
        <w:t>класс</w:t>
      </w:r>
    </w:p>
    <w:tbl>
      <w:tblPr>
        <w:tblStyle w:val="TableGrid"/>
        <w:tblW w:w="14268" w:type="dxa"/>
        <w:tblInd w:w="-768" w:type="dxa"/>
        <w:tblCellMar>
          <w:top w:w="114" w:type="dxa"/>
          <w:left w:w="78" w:type="dxa"/>
          <w:right w:w="75" w:type="dxa"/>
        </w:tblCellMar>
        <w:tblLook w:val="04A0" w:firstRow="1" w:lastRow="0" w:firstColumn="1" w:lastColumn="0" w:noHBand="0" w:noVBand="1"/>
      </w:tblPr>
      <w:tblGrid>
        <w:gridCol w:w="513"/>
        <w:gridCol w:w="2454"/>
        <w:gridCol w:w="725"/>
        <w:gridCol w:w="1615"/>
        <w:gridCol w:w="1671"/>
        <w:gridCol w:w="3623"/>
        <w:gridCol w:w="1636"/>
        <w:gridCol w:w="2031"/>
      </w:tblGrid>
      <w:tr w:rsidR="00FA4150" w:rsidRPr="00CC3179" w:rsidTr="00FA4150">
        <w:trPr>
          <w:trHeight w:val="348"/>
        </w:trPr>
        <w:tc>
          <w:tcPr>
            <w:tcW w:w="51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№</w:t>
            </w:r>
          </w:p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п/п</w:t>
            </w:r>
          </w:p>
        </w:tc>
        <w:tc>
          <w:tcPr>
            <w:tcW w:w="245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Наименование разделов и тем программы</w:t>
            </w:r>
          </w:p>
        </w:tc>
        <w:tc>
          <w:tcPr>
            <w:tcW w:w="23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Количество часов</w:t>
            </w:r>
          </w:p>
        </w:tc>
        <w:tc>
          <w:tcPr>
            <w:tcW w:w="167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62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Виды деятельности</w:t>
            </w:r>
          </w:p>
        </w:tc>
        <w:tc>
          <w:tcPr>
            <w:tcW w:w="163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right="31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Виды, формы контроля</w:t>
            </w:r>
          </w:p>
        </w:tc>
        <w:tc>
          <w:tcPr>
            <w:tcW w:w="203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Электронные (цифровые) образовательные ресурсы</w:t>
            </w:r>
          </w:p>
        </w:tc>
      </w:tr>
      <w:tr w:rsidR="00FA4150" w:rsidRPr="00CC3179" w:rsidTr="00FA4150">
        <w:trPr>
          <w:trHeight w:val="576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всего</w:t>
            </w: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контрольные работы</w:t>
            </w:r>
          </w:p>
        </w:tc>
        <w:tc>
          <w:tcPr>
            <w:tcW w:w="16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</w:tr>
      <w:tr w:rsidR="00FA4150" w:rsidRPr="00CC3179" w:rsidTr="00FA4150">
        <w:trPr>
          <w:trHeight w:val="348"/>
        </w:trPr>
        <w:tc>
          <w:tcPr>
            <w:tcW w:w="530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lastRenderedPageBreak/>
              <w:t>Раздел 1. Вещество и химические реакции</w:t>
            </w:r>
          </w:p>
        </w:tc>
        <w:tc>
          <w:tcPr>
            <w:tcW w:w="167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62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163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203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</w:tr>
      <w:tr w:rsidR="00FA4150" w:rsidRPr="00CC3179" w:rsidTr="00FA4150">
        <w:trPr>
          <w:trHeight w:val="540"/>
        </w:trPr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1.1.</w:t>
            </w:r>
          </w:p>
        </w:tc>
        <w:tc>
          <w:tcPr>
            <w:tcW w:w="2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5</w:t>
            </w: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1</w:t>
            </w:r>
          </w:p>
        </w:tc>
        <w:tc>
          <w:tcPr>
            <w:tcW w:w="16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0</w:t>
            </w:r>
          </w:p>
        </w:tc>
        <w:tc>
          <w:tcPr>
            <w:tcW w:w="3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Характеризовать химические элементы первых трёх периодов;</w:t>
            </w:r>
          </w:p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калия и кальция по их положению в Периодической системе Д. И. Менделеева;</w:t>
            </w:r>
          </w:p>
        </w:tc>
        <w:tc>
          <w:tcPr>
            <w:tcW w:w="1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Контрольная работа;</w:t>
            </w:r>
          </w:p>
        </w:tc>
        <w:tc>
          <w:tcPr>
            <w:tcW w:w="20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РЭШ, Решу ОГЭ</w:t>
            </w:r>
          </w:p>
        </w:tc>
      </w:tr>
      <w:tr w:rsidR="00FA4150" w:rsidRPr="00CC3179" w:rsidTr="00FA4150">
        <w:trPr>
          <w:trHeight w:val="540"/>
        </w:trPr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1.2.</w:t>
            </w:r>
          </w:p>
        </w:tc>
        <w:tc>
          <w:tcPr>
            <w:tcW w:w="2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Основные закономерности химических реакций</w:t>
            </w:r>
          </w:p>
        </w:tc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4</w:t>
            </w: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0</w:t>
            </w:r>
          </w:p>
        </w:tc>
        <w:tc>
          <w:tcPr>
            <w:tcW w:w="16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1</w:t>
            </w:r>
          </w:p>
        </w:tc>
        <w:tc>
          <w:tcPr>
            <w:tcW w:w="3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Классифицировать химические реакции по различным признакам;</w:t>
            </w:r>
          </w:p>
        </w:tc>
        <w:tc>
          <w:tcPr>
            <w:tcW w:w="1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Тестирование;</w:t>
            </w:r>
          </w:p>
        </w:tc>
        <w:tc>
          <w:tcPr>
            <w:tcW w:w="20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РЭШ, Решу ОГЭ</w:t>
            </w:r>
          </w:p>
        </w:tc>
      </w:tr>
      <w:tr w:rsidR="00FA4150" w:rsidRPr="00CC3179" w:rsidTr="00FA4150">
        <w:trPr>
          <w:trHeight w:val="540"/>
        </w:trPr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1.3.</w:t>
            </w:r>
          </w:p>
        </w:tc>
        <w:tc>
          <w:tcPr>
            <w:tcW w:w="2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Электролитическая диссоциация.</w:t>
            </w:r>
          </w:p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Химические реакции в растворах</w:t>
            </w:r>
          </w:p>
        </w:tc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8</w:t>
            </w: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1</w:t>
            </w:r>
          </w:p>
        </w:tc>
        <w:tc>
          <w:tcPr>
            <w:tcW w:w="16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0</w:t>
            </w:r>
          </w:p>
        </w:tc>
        <w:tc>
          <w:tcPr>
            <w:tcW w:w="3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Составлять уравнения диссоциации кислот, щелочей и солей, полные и сокращённые ионные уравнения химических реакций ионного обмена;</w:t>
            </w:r>
          </w:p>
        </w:tc>
        <w:tc>
          <w:tcPr>
            <w:tcW w:w="1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Тестирование;</w:t>
            </w:r>
          </w:p>
        </w:tc>
        <w:tc>
          <w:tcPr>
            <w:tcW w:w="20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РЭШ</w:t>
            </w:r>
          </w:p>
        </w:tc>
      </w:tr>
      <w:tr w:rsidR="00FA4150" w:rsidRPr="00CC3179" w:rsidTr="00FA4150">
        <w:trPr>
          <w:trHeight w:val="348"/>
        </w:trPr>
        <w:tc>
          <w:tcPr>
            <w:tcW w:w="29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Итого по разделу</w:t>
            </w:r>
          </w:p>
        </w:tc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17</w:t>
            </w: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 xml:space="preserve"> </w:t>
            </w:r>
          </w:p>
        </w:tc>
        <w:tc>
          <w:tcPr>
            <w:tcW w:w="167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62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163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203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</w:tr>
      <w:tr w:rsidR="00FA4150" w:rsidRPr="00CC3179" w:rsidTr="00FA4150">
        <w:trPr>
          <w:trHeight w:val="348"/>
        </w:trPr>
        <w:tc>
          <w:tcPr>
            <w:tcW w:w="530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Раздел 2. Неметаллы и их соединения</w:t>
            </w:r>
          </w:p>
        </w:tc>
        <w:tc>
          <w:tcPr>
            <w:tcW w:w="167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62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163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203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</w:tr>
      <w:tr w:rsidR="00FA4150" w:rsidRPr="00CC3179" w:rsidTr="00FA4150">
        <w:trPr>
          <w:trHeight w:val="732"/>
        </w:trPr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2.1.</w:t>
            </w:r>
          </w:p>
        </w:tc>
        <w:tc>
          <w:tcPr>
            <w:tcW w:w="2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right="8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 xml:space="preserve">Общая характеристика химических элементов </w:t>
            </w:r>
            <w:proofErr w:type="spellStart"/>
            <w:r w:rsidRPr="00CC3179">
              <w:rPr>
                <w:b/>
                <w:szCs w:val="24"/>
              </w:rPr>
              <w:t>VIIАгруппы</w:t>
            </w:r>
            <w:proofErr w:type="spellEnd"/>
            <w:r w:rsidRPr="00CC3179">
              <w:rPr>
                <w:b/>
                <w:szCs w:val="24"/>
              </w:rPr>
              <w:t>. Галогены</w:t>
            </w:r>
          </w:p>
        </w:tc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4</w:t>
            </w: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0</w:t>
            </w:r>
          </w:p>
        </w:tc>
        <w:tc>
          <w:tcPr>
            <w:tcW w:w="16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1</w:t>
            </w:r>
          </w:p>
        </w:tc>
        <w:tc>
          <w:tcPr>
            <w:tcW w:w="3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Следовать правилам безопасной работы в лаборатории при использовании химической посуды и оборудования;</w:t>
            </w:r>
          </w:p>
        </w:tc>
        <w:tc>
          <w:tcPr>
            <w:tcW w:w="1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Письменный контроль;</w:t>
            </w:r>
          </w:p>
        </w:tc>
        <w:tc>
          <w:tcPr>
            <w:tcW w:w="20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Решу ОГЭ</w:t>
            </w:r>
          </w:p>
        </w:tc>
      </w:tr>
      <w:tr w:rsidR="00FA4150" w:rsidRPr="00CC3179" w:rsidTr="00FA4150">
        <w:trPr>
          <w:trHeight w:val="732"/>
        </w:trPr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2.2.</w:t>
            </w:r>
          </w:p>
        </w:tc>
        <w:tc>
          <w:tcPr>
            <w:tcW w:w="2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right="8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 xml:space="preserve">Общая характеристика химических элементов </w:t>
            </w:r>
            <w:proofErr w:type="spellStart"/>
            <w:r w:rsidRPr="00CC3179">
              <w:rPr>
                <w:b/>
                <w:szCs w:val="24"/>
              </w:rPr>
              <w:lastRenderedPageBreak/>
              <w:t>VIАгруппы</w:t>
            </w:r>
            <w:proofErr w:type="spellEnd"/>
            <w:r w:rsidRPr="00CC3179">
              <w:rPr>
                <w:b/>
                <w:szCs w:val="24"/>
              </w:rPr>
              <w:t>. Сера и её соединения</w:t>
            </w:r>
          </w:p>
        </w:tc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lastRenderedPageBreak/>
              <w:t>5</w:t>
            </w: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0</w:t>
            </w:r>
          </w:p>
        </w:tc>
        <w:tc>
          <w:tcPr>
            <w:tcW w:w="16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0</w:t>
            </w:r>
          </w:p>
        </w:tc>
        <w:tc>
          <w:tcPr>
            <w:tcW w:w="3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Производить вычисления по химическим уравнениям;</w:t>
            </w:r>
          </w:p>
        </w:tc>
        <w:tc>
          <w:tcPr>
            <w:tcW w:w="1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Тестирование;</w:t>
            </w:r>
          </w:p>
        </w:tc>
        <w:tc>
          <w:tcPr>
            <w:tcW w:w="20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РЭШ, Решу ОГЭ</w:t>
            </w:r>
          </w:p>
        </w:tc>
      </w:tr>
      <w:tr w:rsidR="00FA4150" w:rsidRPr="00CC3179" w:rsidTr="00FA4150">
        <w:trPr>
          <w:trHeight w:val="732"/>
        </w:trPr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lastRenderedPageBreak/>
              <w:t>2.3.</w:t>
            </w:r>
          </w:p>
        </w:tc>
        <w:tc>
          <w:tcPr>
            <w:tcW w:w="2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5" w:lineRule="auto"/>
              <w:ind w:left="0" w:right="8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Общая характеристика химических элементов VА-группы.</w:t>
            </w:r>
          </w:p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Азот, фосфор и их соединения</w:t>
            </w:r>
          </w:p>
        </w:tc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7</w:t>
            </w: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0</w:t>
            </w:r>
          </w:p>
        </w:tc>
        <w:tc>
          <w:tcPr>
            <w:tcW w:w="16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1</w:t>
            </w:r>
          </w:p>
        </w:tc>
        <w:tc>
          <w:tcPr>
            <w:tcW w:w="3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Производить вычисления по химическим уравнениям;</w:t>
            </w:r>
          </w:p>
        </w:tc>
        <w:tc>
          <w:tcPr>
            <w:tcW w:w="1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Тестирование;</w:t>
            </w:r>
          </w:p>
        </w:tc>
        <w:tc>
          <w:tcPr>
            <w:tcW w:w="20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РЭШ, Решу ОГЭ</w:t>
            </w:r>
          </w:p>
        </w:tc>
      </w:tr>
      <w:tr w:rsidR="00FA4150" w:rsidRPr="00CC3179" w:rsidTr="00FA4150">
        <w:trPr>
          <w:trHeight w:val="1117"/>
        </w:trPr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2.4.</w:t>
            </w:r>
          </w:p>
        </w:tc>
        <w:tc>
          <w:tcPr>
            <w:tcW w:w="2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5" w:lineRule="auto"/>
              <w:ind w:left="0" w:right="8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 xml:space="preserve">Общая характеристика химических элементов </w:t>
            </w:r>
            <w:proofErr w:type="spellStart"/>
            <w:r w:rsidRPr="00CC3179">
              <w:rPr>
                <w:b/>
                <w:szCs w:val="24"/>
              </w:rPr>
              <w:t>IVАгруппы</w:t>
            </w:r>
            <w:proofErr w:type="spellEnd"/>
            <w:r w:rsidRPr="00CC3179">
              <w:rPr>
                <w:b/>
                <w:szCs w:val="24"/>
              </w:rPr>
              <w:t>.</w:t>
            </w:r>
          </w:p>
          <w:p w:rsidR="00FA4150" w:rsidRPr="00CC3179" w:rsidRDefault="00FA4150">
            <w:pPr>
              <w:spacing w:after="0" w:line="259" w:lineRule="auto"/>
              <w:ind w:left="0" w:right="7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Углерод и кремний и их соединения</w:t>
            </w:r>
          </w:p>
        </w:tc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8</w:t>
            </w: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1</w:t>
            </w:r>
          </w:p>
        </w:tc>
        <w:tc>
          <w:tcPr>
            <w:tcW w:w="16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0</w:t>
            </w:r>
          </w:p>
        </w:tc>
        <w:tc>
          <w:tcPr>
            <w:tcW w:w="3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Использовать при выполнении учебных заданий тексты учебника, справочные материалы (Периодическую систему химических элементов Д. И. Менделеева, таблицу растворимости кислот, оснований и солей в воде, электрохимический ряд напряжений металлов);</w:t>
            </w:r>
          </w:p>
        </w:tc>
        <w:tc>
          <w:tcPr>
            <w:tcW w:w="1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Контрольная работа;</w:t>
            </w:r>
          </w:p>
        </w:tc>
        <w:tc>
          <w:tcPr>
            <w:tcW w:w="20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РЭШ, Решу ОГЭ</w:t>
            </w:r>
          </w:p>
        </w:tc>
      </w:tr>
      <w:tr w:rsidR="00FA4150" w:rsidRPr="00CC3179" w:rsidTr="00FA4150">
        <w:trPr>
          <w:trHeight w:val="348"/>
        </w:trPr>
        <w:tc>
          <w:tcPr>
            <w:tcW w:w="29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Итого по разделу</w:t>
            </w:r>
          </w:p>
        </w:tc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24</w:t>
            </w: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 xml:space="preserve"> </w:t>
            </w:r>
          </w:p>
        </w:tc>
        <w:tc>
          <w:tcPr>
            <w:tcW w:w="167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62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163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203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</w:tr>
      <w:tr w:rsidR="00FA4150" w:rsidRPr="00CC3179" w:rsidTr="00FA4150">
        <w:trPr>
          <w:trHeight w:val="348"/>
        </w:trPr>
        <w:tc>
          <w:tcPr>
            <w:tcW w:w="530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Раздел 3. Металлы и их соединения</w:t>
            </w:r>
          </w:p>
        </w:tc>
        <w:tc>
          <w:tcPr>
            <w:tcW w:w="167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62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163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203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</w:tr>
      <w:tr w:rsidR="00FA4150" w:rsidRPr="00CC3179" w:rsidTr="00FA4150">
        <w:trPr>
          <w:trHeight w:val="540"/>
        </w:trPr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3.1.</w:t>
            </w:r>
          </w:p>
        </w:tc>
        <w:tc>
          <w:tcPr>
            <w:tcW w:w="2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Общие свойства металлов</w:t>
            </w:r>
          </w:p>
        </w:tc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4</w:t>
            </w: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0</w:t>
            </w:r>
          </w:p>
        </w:tc>
        <w:tc>
          <w:tcPr>
            <w:tcW w:w="16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0</w:t>
            </w:r>
          </w:p>
        </w:tc>
        <w:tc>
          <w:tcPr>
            <w:tcW w:w="3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Производить вычисления по химическим уравнениям;</w:t>
            </w:r>
          </w:p>
        </w:tc>
        <w:tc>
          <w:tcPr>
            <w:tcW w:w="1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Тестирование;</w:t>
            </w:r>
          </w:p>
        </w:tc>
        <w:tc>
          <w:tcPr>
            <w:tcW w:w="20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Решу ОГЭ, РЭШ</w:t>
            </w:r>
          </w:p>
        </w:tc>
      </w:tr>
      <w:tr w:rsidR="00FA4150" w:rsidRPr="00CC3179" w:rsidTr="00FA4150">
        <w:trPr>
          <w:trHeight w:val="540"/>
        </w:trPr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3.2.</w:t>
            </w:r>
          </w:p>
        </w:tc>
        <w:tc>
          <w:tcPr>
            <w:tcW w:w="2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Важнейшие металлы и их соединения</w:t>
            </w:r>
          </w:p>
        </w:tc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16</w:t>
            </w: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1</w:t>
            </w:r>
          </w:p>
        </w:tc>
        <w:tc>
          <w:tcPr>
            <w:tcW w:w="16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2</w:t>
            </w:r>
          </w:p>
        </w:tc>
        <w:tc>
          <w:tcPr>
            <w:tcW w:w="3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Производить вычисления по химическим уравнениям;</w:t>
            </w:r>
          </w:p>
        </w:tc>
        <w:tc>
          <w:tcPr>
            <w:tcW w:w="1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Тестирование;</w:t>
            </w:r>
          </w:p>
        </w:tc>
        <w:tc>
          <w:tcPr>
            <w:tcW w:w="20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jc w:val="both"/>
              <w:rPr>
                <w:szCs w:val="24"/>
              </w:rPr>
            </w:pPr>
            <w:r w:rsidRPr="00CC3179">
              <w:rPr>
                <w:szCs w:val="24"/>
              </w:rPr>
              <w:t>РЭШ, РЕШУ ОГЭ</w:t>
            </w:r>
          </w:p>
        </w:tc>
      </w:tr>
      <w:tr w:rsidR="00FA4150" w:rsidRPr="00CC3179" w:rsidTr="00FA4150">
        <w:trPr>
          <w:trHeight w:val="348"/>
        </w:trPr>
        <w:tc>
          <w:tcPr>
            <w:tcW w:w="29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lastRenderedPageBreak/>
              <w:t>Итого по разделу:</w:t>
            </w:r>
          </w:p>
        </w:tc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20</w:t>
            </w: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 xml:space="preserve"> </w:t>
            </w:r>
          </w:p>
        </w:tc>
        <w:tc>
          <w:tcPr>
            <w:tcW w:w="167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62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163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203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</w:tr>
      <w:tr w:rsidR="00FA4150" w:rsidRPr="00CC3179" w:rsidTr="00FA4150">
        <w:trPr>
          <w:trHeight w:val="348"/>
        </w:trPr>
        <w:tc>
          <w:tcPr>
            <w:tcW w:w="530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 xml:space="preserve">Раздел 4.  Химия и окружающая среда </w:t>
            </w:r>
          </w:p>
        </w:tc>
        <w:tc>
          <w:tcPr>
            <w:tcW w:w="167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62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163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203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</w:tr>
      <w:tr w:rsidR="00FA4150" w:rsidRPr="00CC3179" w:rsidTr="00FA4150">
        <w:trPr>
          <w:trHeight w:val="540"/>
        </w:trPr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4.1.</w:t>
            </w:r>
          </w:p>
        </w:tc>
        <w:tc>
          <w:tcPr>
            <w:tcW w:w="2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b/>
                <w:szCs w:val="24"/>
              </w:rPr>
              <w:t>Вещества и материалы в жизни человека</w:t>
            </w:r>
          </w:p>
        </w:tc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3</w:t>
            </w: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1</w:t>
            </w:r>
          </w:p>
        </w:tc>
        <w:tc>
          <w:tcPr>
            <w:tcW w:w="16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1</w:t>
            </w:r>
          </w:p>
        </w:tc>
        <w:tc>
          <w:tcPr>
            <w:tcW w:w="3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Принимать участие в обсуждении проблем химической и экологической направленности, высказывать собственную позицию по проблеме и предлагать возможные пути её решения;</w:t>
            </w:r>
          </w:p>
        </w:tc>
        <w:tc>
          <w:tcPr>
            <w:tcW w:w="1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Практическая работа;</w:t>
            </w:r>
          </w:p>
        </w:tc>
        <w:tc>
          <w:tcPr>
            <w:tcW w:w="20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jc w:val="both"/>
              <w:rPr>
                <w:szCs w:val="24"/>
              </w:rPr>
            </w:pPr>
            <w:r w:rsidRPr="00CC3179">
              <w:rPr>
                <w:szCs w:val="24"/>
              </w:rPr>
              <w:t>РЭШ, РЕШУ ОГЭ</w:t>
            </w:r>
          </w:p>
        </w:tc>
      </w:tr>
      <w:tr w:rsidR="00FA4150" w:rsidRPr="00CC3179" w:rsidTr="00FA4150">
        <w:trPr>
          <w:trHeight w:val="348"/>
        </w:trPr>
        <w:tc>
          <w:tcPr>
            <w:tcW w:w="29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Итого по разделу:</w:t>
            </w:r>
          </w:p>
        </w:tc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>3</w:t>
            </w: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FA4150" w:rsidRPr="00CC3179" w:rsidRDefault="00FA4150">
            <w:pPr>
              <w:spacing w:after="0" w:line="259" w:lineRule="auto"/>
              <w:ind w:left="0" w:firstLine="0"/>
              <w:rPr>
                <w:szCs w:val="24"/>
              </w:rPr>
            </w:pPr>
            <w:r w:rsidRPr="00CC3179">
              <w:rPr>
                <w:szCs w:val="24"/>
              </w:rPr>
              <w:t xml:space="preserve"> </w:t>
            </w:r>
          </w:p>
        </w:tc>
        <w:tc>
          <w:tcPr>
            <w:tcW w:w="167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62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163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203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FA4150" w:rsidRPr="00CC3179" w:rsidRDefault="00FA4150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</w:tr>
    </w:tbl>
    <w:p w:rsidR="00327DAF" w:rsidRDefault="00327DAF">
      <w:pPr>
        <w:spacing w:after="0" w:line="259" w:lineRule="auto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3074"/>
        <w:gridCol w:w="528"/>
        <w:gridCol w:w="1105"/>
        <w:gridCol w:w="1141"/>
        <w:gridCol w:w="9653"/>
      </w:tblGrid>
      <w:tr w:rsidR="00327DAF">
        <w:trPr>
          <w:trHeight w:val="348"/>
        </w:trPr>
        <w:tc>
          <w:tcPr>
            <w:tcW w:w="3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7DAF" w:rsidRDefault="002D496C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7DAF" w:rsidRPr="00F163E4" w:rsidRDefault="00F163E4">
            <w:pPr>
              <w:spacing w:after="0" w:line="259" w:lineRule="auto"/>
              <w:ind w:left="0" w:firstLine="0"/>
              <w:rPr>
                <w:lang w:val="en-US"/>
              </w:rPr>
            </w:pPr>
            <w:r>
              <w:rPr>
                <w:sz w:val="16"/>
                <w:lang w:val="en-US"/>
              </w:rPr>
              <w:t>2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327DAF" w:rsidRDefault="002D496C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0794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327DAF" w:rsidRDefault="00327DAF">
            <w:pPr>
              <w:spacing w:after="160" w:line="259" w:lineRule="auto"/>
              <w:ind w:left="0" w:firstLine="0"/>
            </w:pPr>
          </w:p>
        </w:tc>
      </w:tr>
      <w:tr w:rsidR="00327DAF">
        <w:trPr>
          <w:trHeight w:val="540"/>
        </w:trPr>
        <w:tc>
          <w:tcPr>
            <w:tcW w:w="3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7DAF" w:rsidRDefault="002D496C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ОБЩЕЕ КОЛИЧЕСТВО ЧАСОВ ПО</w:t>
            </w:r>
          </w:p>
          <w:p w:rsidR="00327DAF" w:rsidRDefault="002D496C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ПРОГРАММЕ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7DAF" w:rsidRDefault="00F163E4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66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7DAF" w:rsidRDefault="002D496C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5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7DAF" w:rsidRDefault="002D496C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6</w:t>
            </w:r>
          </w:p>
        </w:tc>
        <w:tc>
          <w:tcPr>
            <w:tcW w:w="9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7DAF" w:rsidRDefault="002D496C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 </w:t>
            </w:r>
          </w:p>
        </w:tc>
      </w:tr>
    </w:tbl>
    <w:p w:rsidR="00327DAF" w:rsidRDefault="00327DAF">
      <w:pPr>
        <w:sectPr w:rsidR="00327DAF" w:rsidSect="00CC3179">
          <w:pgSz w:w="16840" w:h="11900" w:orient="landscape"/>
          <w:pgMar w:top="567" w:right="851" w:bottom="567" w:left="1701" w:header="720" w:footer="720" w:gutter="0"/>
          <w:cols w:space="720"/>
          <w:titlePg/>
          <w:docGrid w:linePitch="326"/>
        </w:sectPr>
      </w:pPr>
    </w:p>
    <w:p w:rsidR="00327DAF" w:rsidRDefault="002D496C">
      <w:pPr>
        <w:pStyle w:val="1"/>
        <w:spacing w:after="0"/>
        <w:ind w:left="-5"/>
      </w:pPr>
      <w:r>
        <w:lastRenderedPageBreak/>
        <w:t xml:space="preserve">УЧЕБНО-МЕТОДИЧЕСКОЕ ОБЕСПЕЧЕНИЕ ОБРАЗОВАТЕЛЬНОГО ПРОЦЕССА </w:t>
      </w:r>
    </w:p>
    <w:p w:rsidR="00327DAF" w:rsidRDefault="00327DAF">
      <w:pPr>
        <w:spacing w:after="270" w:line="259" w:lineRule="auto"/>
        <w:ind w:left="0" w:right="-24" w:firstLine="0"/>
      </w:pPr>
    </w:p>
    <w:p w:rsidR="00327DAF" w:rsidRDefault="002D496C">
      <w:pPr>
        <w:pStyle w:val="1"/>
        <w:spacing w:after="132"/>
        <w:ind w:left="-5"/>
      </w:pPr>
      <w:r>
        <w:t xml:space="preserve">ОБЯЗАТЕЛЬНЫЕ УЧЕБНЫЕ МАТЕРИАЛЫ ДЛЯ УЧЕНИКА </w:t>
      </w:r>
    </w:p>
    <w:p w:rsidR="00556451" w:rsidRDefault="00556451" w:rsidP="00556451">
      <w:pPr>
        <w:spacing w:after="191"/>
        <w:ind w:left="-15" w:right="9" w:firstLine="0"/>
      </w:pPr>
      <w:r>
        <w:t>Химия. 8 класс/Рудзитис Г.Е., Фельдман Ф.Г., Акционерное общество «Издательство «Просвещение»; Введите свой вариант:</w:t>
      </w:r>
    </w:p>
    <w:p w:rsidR="00327DAF" w:rsidRDefault="002D496C">
      <w:pPr>
        <w:spacing w:after="201"/>
        <w:ind w:left="-15" w:right="9" w:firstLine="0"/>
      </w:pPr>
      <w:r>
        <w:t>Химия. 9 класс/Рудзитис Г.Е., Фельдман Ф.Г., Акционерное общество «Издательство «Просвещение»; Введите свой вариант:</w:t>
      </w:r>
    </w:p>
    <w:p w:rsidR="00327DAF" w:rsidRDefault="002D496C">
      <w:pPr>
        <w:spacing w:after="132" w:line="259" w:lineRule="auto"/>
        <w:ind w:left="-5" w:hanging="10"/>
      </w:pPr>
      <w:r>
        <w:rPr>
          <w:b/>
        </w:rPr>
        <w:t xml:space="preserve">МЕТОДИЧЕСКИЕ МАТЕРИАЛЫ ДЛЯ УЧИТЕЛЯ </w:t>
      </w:r>
    </w:p>
    <w:p w:rsidR="00327DAF" w:rsidRDefault="002D496C">
      <w:pPr>
        <w:spacing w:after="206"/>
        <w:ind w:left="-15" w:right="9" w:firstLine="0"/>
      </w:pPr>
      <w:r>
        <w:t>Поурочное планирование учебного материала за 9 класс</w:t>
      </w:r>
    </w:p>
    <w:p w:rsidR="00327DAF" w:rsidRDefault="002D496C">
      <w:pPr>
        <w:spacing w:after="132" w:line="259" w:lineRule="auto"/>
        <w:ind w:left="-5" w:hanging="10"/>
      </w:pPr>
      <w:r>
        <w:rPr>
          <w:b/>
        </w:rPr>
        <w:t>ЦИФРОВЫЕ ОБРАЗОВАТЕЛЬНЫЕ РЕСУРСЫ И РЕСУРСЫ СЕТИ ИНТЕРНЕТ</w:t>
      </w:r>
    </w:p>
    <w:p w:rsidR="00FA4150" w:rsidRDefault="002D496C">
      <w:pPr>
        <w:ind w:left="-15" w:right="9" w:firstLine="0"/>
      </w:pPr>
      <w:r>
        <w:t>РЭШ, Решу ОГЭ</w:t>
      </w:r>
    </w:p>
    <w:p w:rsidR="00FA4150" w:rsidRDefault="00FA4150">
      <w:pPr>
        <w:ind w:left="-15" w:right="9" w:firstLine="0"/>
      </w:pPr>
    </w:p>
    <w:p w:rsidR="00FA4150" w:rsidRDefault="00FA4150" w:rsidP="00FA4150">
      <w:pPr>
        <w:pStyle w:val="1"/>
        <w:spacing w:after="0"/>
        <w:ind w:left="-5"/>
      </w:pPr>
      <w:r>
        <w:t>МАТЕРИАЛЬНО-</w:t>
      </w:r>
      <w:proofErr w:type="gramStart"/>
      <w:r>
        <w:t>ТЕХНИЧЕСКОЕ  ОБЕСПЕЧЕНИЕ</w:t>
      </w:r>
      <w:proofErr w:type="gramEnd"/>
      <w:r>
        <w:t xml:space="preserve"> ОБРАЗОВАТЕЛЬНОГО ПРОЦЕССА </w:t>
      </w:r>
    </w:p>
    <w:p w:rsidR="00FA4150" w:rsidRDefault="00FA4150" w:rsidP="00FA4150">
      <w:pPr>
        <w:spacing w:after="270" w:line="259" w:lineRule="auto"/>
        <w:ind w:left="0" w:right="-24" w:firstLine="0"/>
      </w:pPr>
    </w:p>
    <w:p w:rsidR="00FA4150" w:rsidRDefault="00FA4150" w:rsidP="00FA4150">
      <w:pPr>
        <w:spacing w:after="132" w:line="259" w:lineRule="auto"/>
        <w:ind w:left="-5" w:hanging="10"/>
      </w:pPr>
      <w:r>
        <w:rPr>
          <w:b/>
        </w:rPr>
        <w:t>УЧЕБНОЕ ОБОРУДОВАНИЕ</w:t>
      </w:r>
    </w:p>
    <w:p w:rsidR="00FA4150" w:rsidRDefault="00FA4150" w:rsidP="00FA4150">
      <w:pPr>
        <w:spacing w:after="326"/>
        <w:ind w:left="-15" w:right="9" w:firstLine="0"/>
      </w:pPr>
      <w:r>
        <w:t>Справочные таблицы. Модели кристаллических решеток. Пособия.</w:t>
      </w:r>
    </w:p>
    <w:p w:rsidR="00FA4150" w:rsidRDefault="00FA4150" w:rsidP="00FA4150">
      <w:pPr>
        <w:pStyle w:val="1"/>
        <w:spacing w:after="132"/>
        <w:ind w:left="-5"/>
      </w:pPr>
      <w:r>
        <w:t>ОБОРУДОВАНИЕ ДЛЯ ПРОВЕДЕНИЯ ЛАБОРАТОРНЫХ, ПРАКТИЧЕСКИХ РАБОТ, ДЕМОНСТРАЦИЙ</w:t>
      </w:r>
    </w:p>
    <w:p w:rsidR="00FA4150" w:rsidRDefault="00FA4150" w:rsidP="00FA4150">
      <w:pPr>
        <w:ind w:left="-15" w:right="9" w:firstLine="0"/>
      </w:pPr>
      <w:r>
        <w:t>Интерактивная доска.</w:t>
      </w:r>
    </w:p>
    <w:p w:rsidR="00FA4150" w:rsidRDefault="00FA4150">
      <w:pPr>
        <w:ind w:left="-15" w:right="9" w:firstLine="0"/>
      </w:pPr>
    </w:p>
    <w:p w:rsidR="00327DAF" w:rsidRDefault="00327DAF" w:rsidP="00FA4150">
      <w:pPr>
        <w:ind w:left="0" w:right="9" w:firstLine="0"/>
      </w:pPr>
    </w:p>
    <w:sectPr w:rsidR="00327DAF">
      <w:pgSz w:w="11900" w:h="16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DAE" w:rsidRDefault="007C7DAE" w:rsidP="00CC3179">
      <w:pPr>
        <w:spacing w:after="0" w:line="240" w:lineRule="auto"/>
      </w:pPr>
      <w:r>
        <w:separator/>
      </w:r>
    </w:p>
  </w:endnote>
  <w:endnote w:type="continuationSeparator" w:id="0">
    <w:p w:rsidR="007C7DAE" w:rsidRDefault="007C7DAE" w:rsidP="00CC3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jaVu 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7313401"/>
      <w:docPartObj>
        <w:docPartGallery w:val="Page Numbers (Bottom of Page)"/>
        <w:docPartUnique/>
      </w:docPartObj>
    </w:sdtPr>
    <w:sdtEndPr/>
    <w:sdtContent>
      <w:p w:rsidR="004A7EEC" w:rsidRDefault="004A7EE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7EF">
          <w:rPr>
            <w:noProof/>
          </w:rPr>
          <w:t>26</w:t>
        </w:r>
        <w:r>
          <w:fldChar w:fldCharType="end"/>
        </w:r>
      </w:p>
    </w:sdtContent>
  </w:sdt>
  <w:p w:rsidR="004A7EEC" w:rsidRDefault="004A7EE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7EEC" w:rsidRDefault="004A7EEC">
    <w:pPr>
      <w:pStyle w:val="a7"/>
      <w:jc w:val="center"/>
    </w:pPr>
  </w:p>
  <w:p w:rsidR="004A7EEC" w:rsidRDefault="004A7EE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DAE" w:rsidRDefault="007C7DAE" w:rsidP="00CC3179">
      <w:pPr>
        <w:spacing w:after="0" w:line="240" w:lineRule="auto"/>
      </w:pPr>
      <w:r>
        <w:separator/>
      </w:r>
    </w:p>
  </w:footnote>
  <w:footnote w:type="continuationSeparator" w:id="0">
    <w:p w:rsidR="007C7DAE" w:rsidRDefault="007C7DAE" w:rsidP="00CC3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7EEC" w:rsidRDefault="004A7EEC">
    <w:pPr>
      <w:pStyle w:val="a5"/>
      <w:jc w:val="center"/>
    </w:pPr>
  </w:p>
  <w:p w:rsidR="004A7EEC" w:rsidRDefault="004A7EE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7EEC" w:rsidRDefault="004A7EEC" w:rsidP="00CC3179">
    <w:pPr>
      <w:pStyle w:val="a5"/>
      <w:ind w:left="0" w:firstLine="0"/>
    </w:pPr>
  </w:p>
  <w:p w:rsidR="004A7EEC" w:rsidRDefault="004A7EE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B7799"/>
    <w:multiLevelType w:val="hybridMultilevel"/>
    <w:tmpl w:val="DC008870"/>
    <w:lvl w:ilvl="0" w:tplc="AD0AFF82">
      <w:start w:val="3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E61976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4A0C5E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84D580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8A783E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5EB37E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F69F48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66F844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64DE6E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4E581E"/>
    <w:multiLevelType w:val="multilevel"/>
    <w:tmpl w:val="8C484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43436E"/>
    <w:multiLevelType w:val="hybridMultilevel"/>
    <w:tmpl w:val="35D0EDCA"/>
    <w:lvl w:ilvl="0" w:tplc="15A6CD5C">
      <w:start w:val="5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4A5350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821598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2892FA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BE112A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BC68B4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7817C0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74DF52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06C31C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2402CD0"/>
    <w:multiLevelType w:val="multilevel"/>
    <w:tmpl w:val="C0DC6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0B6822"/>
    <w:multiLevelType w:val="hybridMultilevel"/>
    <w:tmpl w:val="5EFAF024"/>
    <w:lvl w:ilvl="0" w:tplc="40DC8A4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6E4DB2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946B10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E44264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72B88E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D60D90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04A7C8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B8D74C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8A39DA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1595B9D"/>
    <w:multiLevelType w:val="multilevel"/>
    <w:tmpl w:val="E3E0C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1F4774"/>
    <w:multiLevelType w:val="hybridMultilevel"/>
    <w:tmpl w:val="EFAC17F2"/>
    <w:lvl w:ilvl="0" w:tplc="E9BC958E">
      <w:start w:val="11"/>
      <w:numFmt w:val="decimal"/>
      <w:lvlText w:val="%1)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2E01B8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6817E8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165D90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A85280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7A86DE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22C4D8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8A7DCE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5AE8A6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1150744"/>
    <w:multiLevelType w:val="multilevel"/>
    <w:tmpl w:val="CE46D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786543"/>
    <w:multiLevelType w:val="multilevel"/>
    <w:tmpl w:val="ECDAE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0A4A15"/>
    <w:multiLevelType w:val="hybridMultilevel"/>
    <w:tmpl w:val="B66E4D00"/>
    <w:lvl w:ilvl="0" w:tplc="8CDAF7BA">
      <w:start w:val="8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F2DECA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12E04A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3A61C8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DA9114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72FF0E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A86254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DE8B72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F6384E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9CE7F44"/>
    <w:multiLevelType w:val="hybridMultilevel"/>
    <w:tmpl w:val="5A4EC6BA"/>
    <w:lvl w:ilvl="0" w:tplc="6EDEA4DA">
      <w:start w:val="3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C46EE4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781BC2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FEA292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5C99DC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F4DE3C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3AA204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AECA28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3EE1C6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FD66E55"/>
    <w:multiLevelType w:val="multilevel"/>
    <w:tmpl w:val="EC40D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4A422B6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88C1355"/>
    <w:multiLevelType w:val="hybridMultilevel"/>
    <w:tmpl w:val="D17C2CBA"/>
    <w:lvl w:ilvl="0" w:tplc="631A4A76">
      <w:start w:val="9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8EAAC0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0CD05C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6CDB94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6C3BF6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1CEADE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7A6BF6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ECD426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1603B4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3F55861"/>
    <w:multiLevelType w:val="hybridMultilevel"/>
    <w:tmpl w:val="86DE61AA"/>
    <w:lvl w:ilvl="0" w:tplc="1D745C3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4A3D9C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E6120E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8C67B6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808D80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A4E83A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DA7928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EA75D6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8C42A0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10"/>
  </w:num>
  <w:num w:numId="5">
    <w:abstractNumId w:val="2"/>
  </w:num>
  <w:num w:numId="6">
    <w:abstractNumId w:val="9"/>
  </w:num>
  <w:num w:numId="7">
    <w:abstractNumId w:val="6"/>
  </w:num>
  <w:num w:numId="8">
    <w:abstractNumId w:val="14"/>
  </w:num>
  <w:num w:numId="9">
    <w:abstractNumId w:val="1"/>
  </w:num>
  <w:num w:numId="10">
    <w:abstractNumId w:val="5"/>
  </w:num>
  <w:num w:numId="11">
    <w:abstractNumId w:val="11"/>
  </w:num>
  <w:num w:numId="12">
    <w:abstractNumId w:val="3"/>
  </w:num>
  <w:num w:numId="13">
    <w:abstractNumId w:val="7"/>
  </w:num>
  <w:num w:numId="14">
    <w:abstractNumId w:val="8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DAF"/>
    <w:rsid w:val="002D496C"/>
    <w:rsid w:val="00327DAF"/>
    <w:rsid w:val="004A7EEC"/>
    <w:rsid w:val="004F32A4"/>
    <w:rsid w:val="00556451"/>
    <w:rsid w:val="007C7DAE"/>
    <w:rsid w:val="00A30EF8"/>
    <w:rsid w:val="00C837EF"/>
    <w:rsid w:val="00CC3179"/>
    <w:rsid w:val="00E13B29"/>
    <w:rsid w:val="00E8571C"/>
    <w:rsid w:val="00F163E4"/>
    <w:rsid w:val="00FA4150"/>
    <w:rsid w:val="00FA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63F73"/>
  <w15:docId w15:val="{275BD2C0-9E50-44DE-8407-25CBC5F7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1" w:line="281" w:lineRule="auto"/>
      <w:ind w:left="2305" w:firstLine="17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6"/>
      <w:ind w:left="188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63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F163E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F163E4"/>
    <w:pPr>
      <w:spacing w:before="100" w:beforeAutospacing="1" w:after="100" w:afterAutospacing="1" w:line="240" w:lineRule="auto"/>
      <w:ind w:left="0" w:firstLine="0"/>
    </w:pPr>
    <w:rPr>
      <w:color w:val="auto"/>
      <w:szCs w:val="24"/>
    </w:rPr>
  </w:style>
  <w:style w:type="character" w:styleId="a4">
    <w:name w:val="Strong"/>
    <w:basedOn w:val="a0"/>
    <w:uiPriority w:val="22"/>
    <w:qFormat/>
    <w:rsid w:val="00F163E4"/>
    <w:rPr>
      <w:b/>
      <w:bCs/>
    </w:rPr>
  </w:style>
  <w:style w:type="character" w:customStyle="1" w:styleId="widgetinline">
    <w:name w:val="_widgetinline"/>
    <w:basedOn w:val="a0"/>
    <w:rsid w:val="00F163E4"/>
  </w:style>
  <w:style w:type="paragraph" w:styleId="a5">
    <w:name w:val="header"/>
    <w:basedOn w:val="a"/>
    <w:link w:val="a6"/>
    <w:uiPriority w:val="99"/>
    <w:unhideWhenUsed/>
    <w:rsid w:val="00CC3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C3179"/>
    <w:rPr>
      <w:rFonts w:ascii="Times New Roman" w:eastAsia="Times New Roman" w:hAnsi="Times New Roman" w:cs="Times New Roman"/>
      <w:color w:val="000000"/>
      <w:sz w:val="24"/>
    </w:rPr>
  </w:style>
  <w:style w:type="paragraph" w:styleId="a7">
    <w:name w:val="footer"/>
    <w:basedOn w:val="a"/>
    <w:link w:val="a8"/>
    <w:uiPriority w:val="99"/>
    <w:unhideWhenUsed/>
    <w:rsid w:val="00CC3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C3179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0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409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3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58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9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0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43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8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0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8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2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0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68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13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03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8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52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3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55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9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62207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76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6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1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4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4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4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0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9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33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87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01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6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28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5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6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43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5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8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9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0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3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0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8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49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89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53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65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4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27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3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2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63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97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17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70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1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8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61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43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7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1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9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8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9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06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5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1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9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3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86377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64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8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1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1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63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8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2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5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0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0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75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8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1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8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6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8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45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4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6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73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03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3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52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1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79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3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91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1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8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0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8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8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00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3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4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7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1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88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5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3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2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23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56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4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076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54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0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0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3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8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28</Pages>
  <Words>8238</Words>
  <Characters>46963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Nurida</dc:creator>
  <cp:keywords/>
  <cp:lastModifiedBy>Пользователь</cp:lastModifiedBy>
  <cp:revision>10</cp:revision>
  <dcterms:created xsi:type="dcterms:W3CDTF">2022-09-26T19:10:00Z</dcterms:created>
  <dcterms:modified xsi:type="dcterms:W3CDTF">2022-12-26T10:22:00Z</dcterms:modified>
</cp:coreProperties>
</file>